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47D99" w14:textId="77777777" w:rsidR="00D65645" w:rsidRPr="0058184A" w:rsidRDefault="007029AD" w:rsidP="00D01A80">
      <w:pPr>
        <w:keepNext/>
        <w:spacing w:after="0" w:line="240" w:lineRule="auto"/>
        <w:jc w:val="center"/>
        <w:outlineLvl w:val="0"/>
        <w:rPr>
          <w:rFonts w:ascii="Times New Roman" w:eastAsia="Times New Roman" w:hAnsi="Times New Roman" w:cs="Times New Roman"/>
          <w:b/>
          <w:sz w:val="27"/>
          <w:szCs w:val="27"/>
          <w:lang w:eastAsia="ru-RU"/>
        </w:rPr>
      </w:pPr>
      <w:r w:rsidRPr="0058184A">
        <w:rPr>
          <w:rFonts w:ascii="Times New Roman" w:eastAsia="Times New Roman" w:hAnsi="Times New Roman" w:cs="Times New Roman"/>
          <w:b/>
          <w:sz w:val="27"/>
          <w:szCs w:val="27"/>
          <w:lang w:eastAsia="ru-RU"/>
        </w:rPr>
        <w:t xml:space="preserve">Министерство науки и высшего образования </w:t>
      </w:r>
      <w:r w:rsidR="00D65645" w:rsidRPr="0058184A">
        <w:rPr>
          <w:rFonts w:ascii="Times New Roman" w:eastAsia="Times New Roman" w:hAnsi="Times New Roman" w:cs="Times New Roman"/>
          <w:b/>
          <w:sz w:val="27"/>
          <w:szCs w:val="27"/>
          <w:lang w:eastAsia="ru-RU"/>
        </w:rPr>
        <w:t>РФ</w:t>
      </w:r>
    </w:p>
    <w:p w14:paraId="1023293B" w14:textId="77777777" w:rsidR="00D65645" w:rsidRPr="0058184A" w:rsidRDefault="001C43E6" w:rsidP="00D01A80">
      <w:pPr>
        <w:keepNext/>
        <w:spacing w:after="0" w:line="240" w:lineRule="auto"/>
        <w:jc w:val="center"/>
        <w:outlineLvl w:val="0"/>
        <w:rPr>
          <w:rFonts w:ascii="Times New Roman" w:eastAsia="Times New Roman" w:hAnsi="Times New Roman" w:cs="Times New Roman"/>
          <w:b/>
          <w:sz w:val="27"/>
          <w:szCs w:val="27"/>
          <w:lang w:eastAsia="ru-RU"/>
        </w:rPr>
      </w:pPr>
      <w:r w:rsidRPr="0058184A">
        <w:rPr>
          <w:rFonts w:ascii="Times New Roman" w:eastAsia="Times New Roman" w:hAnsi="Times New Roman" w:cs="Times New Roman"/>
          <w:b/>
          <w:sz w:val="27"/>
          <w:szCs w:val="27"/>
          <w:lang w:eastAsia="ru-RU"/>
        </w:rPr>
        <w:t>ФГБОУ ВО «Воронежский государственный университет»</w:t>
      </w:r>
    </w:p>
    <w:p w14:paraId="2FF17D53" w14:textId="77777777" w:rsidR="004511F5" w:rsidRPr="0058184A" w:rsidRDefault="004511F5" w:rsidP="00D01A80">
      <w:pPr>
        <w:keepNext/>
        <w:spacing w:after="0" w:line="240" w:lineRule="auto"/>
        <w:jc w:val="center"/>
        <w:outlineLvl w:val="0"/>
        <w:rPr>
          <w:rFonts w:ascii="Times New Roman" w:hAnsi="Times New Roman" w:cs="Times New Roman"/>
          <w:b/>
          <w:sz w:val="27"/>
          <w:szCs w:val="27"/>
          <w:shd w:val="clear" w:color="auto" w:fill="FFFFFF"/>
        </w:rPr>
      </w:pPr>
      <w:r w:rsidRPr="0058184A">
        <w:rPr>
          <w:rFonts w:ascii="Times New Roman" w:hAnsi="Times New Roman" w:cs="Times New Roman"/>
          <w:b/>
          <w:sz w:val="27"/>
          <w:szCs w:val="27"/>
          <w:shd w:val="clear" w:color="auto" w:fill="FFFFFF"/>
        </w:rPr>
        <w:t>Министерство просвещения РФ</w:t>
      </w:r>
    </w:p>
    <w:p w14:paraId="5E61982A" w14:textId="77777777" w:rsidR="004511F5" w:rsidRPr="0058184A" w:rsidRDefault="004511F5" w:rsidP="00D01A80">
      <w:pPr>
        <w:keepNext/>
        <w:spacing w:after="0" w:line="240" w:lineRule="auto"/>
        <w:jc w:val="center"/>
        <w:outlineLvl w:val="0"/>
        <w:rPr>
          <w:rFonts w:ascii="Times New Roman" w:hAnsi="Times New Roman" w:cs="Times New Roman"/>
          <w:b/>
          <w:sz w:val="27"/>
          <w:szCs w:val="27"/>
          <w:shd w:val="clear" w:color="auto" w:fill="FFFFFF"/>
        </w:rPr>
      </w:pPr>
      <w:r w:rsidRPr="0058184A">
        <w:rPr>
          <w:rFonts w:ascii="Times New Roman" w:hAnsi="Times New Roman" w:cs="Times New Roman"/>
          <w:b/>
          <w:sz w:val="27"/>
          <w:szCs w:val="27"/>
          <w:shd w:val="clear" w:color="auto" w:fill="FFFFFF"/>
        </w:rPr>
        <w:t>ФГБОУ ВО «Воронежский государственный педагогический университет»</w:t>
      </w:r>
    </w:p>
    <w:p w14:paraId="1B6634C4" w14:textId="77777777" w:rsidR="00AB389E" w:rsidRDefault="004511F5" w:rsidP="00D01A80">
      <w:pPr>
        <w:keepNext/>
        <w:spacing w:after="0" w:line="240" w:lineRule="auto"/>
        <w:jc w:val="center"/>
        <w:outlineLvl w:val="0"/>
        <w:rPr>
          <w:rFonts w:ascii="Times New Roman" w:hAnsi="Times New Roman" w:cs="Times New Roman"/>
          <w:b/>
          <w:sz w:val="27"/>
          <w:szCs w:val="27"/>
          <w:shd w:val="clear" w:color="auto" w:fill="FFFFFF"/>
        </w:rPr>
      </w:pPr>
      <w:r w:rsidRPr="0058184A">
        <w:rPr>
          <w:rFonts w:ascii="Times New Roman" w:hAnsi="Times New Roman" w:cs="Times New Roman"/>
          <w:b/>
          <w:sz w:val="27"/>
          <w:szCs w:val="27"/>
          <w:shd w:val="clear" w:color="auto" w:fill="FFFFFF"/>
        </w:rPr>
        <w:t>ФГБОУ ВО «Самарский государственный</w:t>
      </w:r>
    </w:p>
    <w:p w14:paraId="5CB98772" w14:textId="104753CA" w:rsidR="004511F5" w:rsidRPr="0058184A" w:rsidRDefault="004511F5" w:rsidP="00D01A80">
      <w:pPr>
        <w:keepNext/>
        <w:spacing w:after="0" w:line="240" w:lineRule="auto"/>
        <w:jc w:val="center"/>
        <w:outlineLvl w:val="0"/>
        <w:rPr>
          <w:rStyle w:val="a6"/>
          <w:rFonts w:ascii="Times New Roman" w:hAnsi="Times New Roman" w:cs="Times New Roman"/>
          <w:b w:val="0"/>
          <w:bCs w:val="0"/>
          <w:sz w:val="27"/>
          <w:szCs w:val="27"/>
          <w:shd w:val="clear" w:color="auto" w:fill="FFFFFF"/>
        </w:rPr>
      </w:pPr>
      <w:r w:rsidRPr="0058184A">
        <w:rPr>
          <w:rFonts w:ascii="Times New Roman" w:hAnsi="Times New Roman" w:cs="Times New Roman"/>
          <w:b/>
          <w:sz w:val="27"/>
          <w:szCs w:val="27"/>
          <w:shd w:val="clear" w:color="auto" w:fill="FFFFFF"/>
        </w:rPr>
        <w:t>социально-педагогический университет»</w:t>
      </w:r>
    </w:p>
    <w:p w14:paraId="548E01F8" w14:textId="77777777" w:rsidR="0058184A" w:rsidRDefault="004511F5" w:rsidP="00BD6BAA">
      <w:pPr>
        <w:shd w:val="clear" w:color="auto" w:fill="FFFFFF"/>
        <w:spacing w:after="0" w:line="240" w:lineRule="auto"/>
        <w:jc w:val="center"/>
        <w:rPr>
          <w:rFonts w:ascii="Times New Roman" w:hAnsi="Times New Roman" w:cs="Times New Roman"/>
          <w:b/>
          <w:sz w:val="27"/>
          <w:szCs w:val="27"/>
          <w:shd w:val="clear" w:color="auto" w:fill="FFFFFF"/>
        </w:rPr>
      </w:pPr>
      <w:r w:rsidRPr="0058184A">
        <w:rPr>
          <w:rFonts w:ascii="Times New Roman" w:hAnsi="Times New Roman" w:cs="Times New Roman"/>
          <w:b/>
          <w:sz w:val="27"/>
          <w:szCs w:val="27"/>
          <w:shd w:val="clear" w:color="auto" w:fill="FFFFFF"/>
        </w:rPr>
        <w:t xml:space="preserve">Министерство Российской Федерации по делам гражданской обороны, </w:t>
      </w:r>
    </w:p>
    <w:p w14:paraId="66EE73F6" w14:textId="77777777" w:rsidR="001C44E3" w:rsidRDefault="004511F5" w:rsidP="00BD6BAA">
      <w:pPr>
        <w:shd w:val="clear" w:color="auto" w:fill="FFFFFF"/>
        <w:spacing w:after="0" w:line="240" w:lineRule="auto"/>
        <w:jc w:val="center"/>
        <w:rPr>
          <w:rFonts w:ascii="Times New Roman" w:hAnsi="Times New Roman" w:cs="Times New Roman"/>
          <w:b/>
          <w:sz w:val="27"/>
          <w:szCs w:val="27"/>
          <w:shd w:val="clear" w:color="auto" w:fill="FFFFFF"/>
        </w:rPr>
      </w:pPr>
      <w:r w:rsidRPr="0058184A">
        <w:rPr>
          <w:rFonts w:ascii="Times New Roman" w:hAnsi="Times New Roman" w:cs="Times New Roman"/>
          <w:b/>
          <w:sz w:val="27"/>
          <w:szCs w:val="27"/>
          <w:shd w:val="clear" w:color="auto" w:fill="FFFFFF"/>
        </w:rPr>
        <w:t>чрезвычайным ситуациям и ликвидации последствий стихийных бедствий</w:t>
      </w:r>
    </w:p>
    <w:p w14:paraId="64E3A1A5" w14:textId="77777777" w:rsidR="004511F5" w:rsidRPr="0058184A" w:rsidRDefault="004511F5" w:rsidP="00BD6BAA">
      <w:pPr>
        <w:shd w:val="clear" w:color="auto" w:fill="FFFFFF"/>
        <w:spacing w:after="0" w:line="240" w:lineRule="auto"/>
        <w:jc w:val="center"/>
        <w:rPr>
          <w:rFonts w:ascii="Times New Roman" w:eastAsia="Times New Roman" w:hAnsi="Times New Roman" w:cs="Times New Roman"/>
          <w:b/>
          <w:sz w:val="27"/>
          <w:szCs w:val="27"/>
          <w:lang w:eastAsia="ru-RU"/>
        </w:rPr>
      </w:pPr>
      <w:r w:rsidRPr="0058184A">
        <w:rPr>
          <w:rFonts w:ascii="Times New Roman" w:eastAsia="Times New Roman" w:hAnsi="Times New Roman" w:cs="Times New Roman"/>
          <w:b/>
          <w:sz w:val="27"/>
          <w:szCs w:val="27"/>
          <w:lang w:eastAsia="ru-RU"/>
        </w:rPr>
        <w:t>ФГБОУ ВО «Сибирская пожарно-спасательная академия ГПС МЧС России»</w:t>
      </w:r>
    </w:p>
    <w:p w14:paraId="0BBD2BC2" w14:textId="77777777" w:rsidR="004511F5" w:rsidRPr="0058184A" w:rsidRDefault="004511F5" w:rsidP="004511F5">
      <w:pPr>
        <w:keepNext/>
        <w:spacing w:after="0" w:line="240" w:lineRule="auto"/>
        <w:jc w:val="center"/>
        <w:outlineLvl w:val="0"/>
        <w:rPr>
          <w:rStyle w:val="a6"/>
          <w:rFonts w:ascii="Times New Roman" w:hAnsi="Times New Roman" w:cs="Times New Roman"/>
          <w:bCs w:val="0"/>
          <w:sz w:val="27"/>
          <w:szCs w:val="27"/>
          <w:shd w:val="clear" w:color="auto" w:fill="FFFFFF"/>
        </w:rPr>
      </w:pPr>
      <w:r w:rsidRPr="0058184A">
        <w:rPr>
          <w:rStyle w:val="a6"/>
          <w:rFonts w:ascii="Times New Roman" w:hAnsi="Times New Roman" w:cs="Times New Roman"/>
          <w:bCs w:val="0"/>
          <w:sz w:val="27"/>
          <w:szCs w:val="27"/>
          <w:shd w:val="clear" w:color="auto" w:fill="FFFFFF"/>
        </w:rPr>
        <w:t>Межрегиональная просветительская общественная организация</w:t>
      </w:r>
      <w:r w:rsidRPr="0058184A">
        <w:rPr>
          <w:rStyle w:val="a6"/>
          <w:rFonts w:ascii="Times New Roman" w:hAnsi="Times New Roman" w:cs="Times New Roman"/>
          <w:bCs w:val="0"/>
          <w:sz w:val="27"/>
          <w:szCs w:val="27"/>
          <w:shd w:val="clear" w:color="auto" w:fill="FFFFFF"/>
        </w:rPr>
        <w:br/>
        <w:t>«Объединение православных ученых»</w:t>
      </w:r>
    </w:p>
    <w:p w14:paraId="73446BC5" w14:textId="57C3AADB" w:rsidR="004511F5" w:rsidRPr="0058184A" w:rsidRDefault="004511F5" w:rsidP="004511F5">
      <w:pPr>
        <w:shd w:val="clear" w:color="auto" w:fill="FFFFFF"/>
        <w:spacing w:after="0" w:line="240" w:lineRule="auto"/>
        <w:jc w:val="center"/>
        <w:rPr>
          <w:rFonts w:ascii="Times New Roman" w:eastAsia="Times New Roman" w:hAnsi="Times New Roman" w:cs="Times New Roman"/>
          <w:b/>
          <w:sz w:val="27"/>
          <w:szCs w:val="27"/>
          <w:lang w:eastAsia="ru-RU"/>
        </w:rPr>
      </w:pPr>
      <w:bookmarkStart w:id="0" w:name="_GoBack"/>
      <w:r w:rsidRPr="0058184A">
        <w:rPr>
          <w:rFonts w:ascii="Times New Roman" w:eastAsia="Times New Roman" w:hAnsi="Times New Roman" w:cs="Times New Roman"/>
          <w:b/>
          <w:sz w:val="27"/>
          <w:szCs w:val="27"/>
          <w:lang w:eastAsia="ru-RU"/>
        </w:rPr>
        <w:t>Общероссийск</w:t>
      </w:r>
      <w:r w:rsidR="00166A09">
        <w:rPr>
          <w:rFonts w:ascii="Times New Roman" w:eastAsia="Times New Roman" w:hAnsi="Times New Roman" w:cs="Times New Roman"/>
          <w:b/>
          <w:sz w:val="27"/>
          <w:szCs w:val="27"/>
          <w:lang w:eastAsia="ru-RU"/>
        </w:rPr>
        <w:t>ая</w:t>
      </w:r>
      <w:r w:rsidRPr="0058184A">
        <w:rPr>
          <w:rFonts w:ascii="Times New Roman" w:eastAsia="Times New Roman" w:hAnsi="Times New Roman" w:cs="Times New Roman"/>
          <w:b/>
          <w:sz w:val="27"/>
          <w:szCs w:val="27"/>
          <w:lang w:eastAsia="ru-RU"/>
        </w:rPr>
        <w:t xml:space="preserve"> общественно-государственн</w:t>
      </w:r>
      <w:r w:rsidR="00166A09">
        <w:rPr>
          <w:rFonts w:ascii="Times New Roman" w:eastAsia="Times New Roman" w:hAnsi="Times New Roman" w:cs="Times New Roman"/>
          <w:b/>
          <w:sz w:val="27"/>
          <w:szCs w:val="27"/>
          <w:lang w:eastAsia="ru-RU"/>
        </w:rPr>
        <w:t>ая</w:t>
      </w:r>
      <w:r w:rsidRPr="0058184A">
        <w:rPr>
          <w:rFonts w:ascii="Times New Roman" w:eastAsia="Times New Roman" w:hAnsi="Times New Roman" w:cs="Times New Roman"/>
          <w:b/>
          <w:sz w:val="27"/>
          <w:szCs w:val="27"/>
          <w:lang w:eastAsia="ru-RU"/>
        </w:rPr>
        <w:t xml:space="preserve"> просветительск</w:t>
      </w:r>
      <w:r w:rsidR="00166A09">
        <w:rPr>
          <w:rFonts w:ascii="Times New Roman" w:eastAsia="Times New Roman" w:hAnsi="Times New Roman" w:cs="Times New Roman"/>
          <w:b/>
          <w:sz w:val="27"/>
          <w:szCs w:val="27"/>
          <w:lang w:eastAsia="ru-RU"/>
        </w:rPr>
        <w:t>ая</w:t>
      </w:r>
      <w:r w:rsidRPr="0058184A">
        <w:rPr>
          <w:rFonts w:ascii="Times New Roman" w:eastAsia="Times New Roman" w:hAnsi="Times New Roman" w:cs="Times New Roman"/>
          <w:b/>
          <w:sz w:val="27"/>
          <w:szCs w:val="27"/>
          <w:lang w:eastAsia="ru-RU"/>
        </w:rPr>
        <w:t xml:space="preserve"> организаци</w:t>
      </w:r>
      <w:r w:rsidR="00166A09">
        <w:rPr>
          <w:rFonts w:ascii="Times New Roman" w:eastAsia="Times New Roman" w:hAnsi="Times New Roman" w:cs="Times New Roman"/>
          <w:b/>
          <w:sz w:val="27"/>
          <w:szCs w:val="27"/>
          <w:lang w:eastAsia="ru-RU"/>
        </w:rPr>
        <w:t>я</w:t>
      </w:r>
    </w:p>
    <w:p w14:paraId="22E74A8C" w14:textId="77777777" w:rsidR="004511F5" w:rsidRPr="0058184A" w:rsidRDefault="004511F5" w:rsidP="004511F5">
      <w:pPr>
        <w:shd w:val="clear" w:color="auto" w:fill="FFFFFF"/>
        <w:spacing w:after="0" w:line="240" w:lineRule="auto"/>
        <w:jc w:val="center"/>
        <w:rPr>
          <w:rFonts w:ascii="Times New Roman" w:eastAsia="Times New Roman" w:hAnsi="Times New Roman" w:cs="Times New Roman"/>
          <w:b/>
          <w:sz w:val="27"/>
          <w:szCs w:val="27"/>
          <w:lang w:eastAsia="ru-RU"/>
        </w:rPr>
      </w:pPr>
      <w:r w:rsidRPr="0058184A">
        <w:rPr>
          <w:rFonts w:ascii="Times New Roman" w:eastAsia="Times New Roman" w:hAnsi="Times New Roman" w:cs="Times New Roman"/>
          <w:b/>
          <w:sz w:val="27"/>
          <w:szCs w:val="27"/>
          <w:lang w:eastAsia="ru-RU"/>
        </w:rPr>
        <w:t>«Российское общество «Знание»</w:t>
      </w:r>
    </w:p>
    <w:bookmarkEnd w:id="0"/>
    <w:p w14:paraId="1E239894" w14:textId="77777777" w:rsidR="00D65645" w:rsidRPr="00440E85" w:rsidRDefault="00D65645" w:rsidP="00D01A80">
      <w:pPr>
        <w:spacing w:after="0" w:line="240" w:lineRule="auto"/>
        <w:rPr>
          <w:rFonts w:ascii="Times New Roman" w:eastAsia="Times New Roman" w:hAnsi="Times New Roman" w:cs="Times New Roman"/>
          <w:sz w:val="27"/>
          <w:szCs w:val="27"/>
          <w:lang w:eastAsia="ru-RU"/>
        </w:rPr>
      </w:pPr>
    </w:p>
    <w:p w14:paraId="56A136B0" w14:textId="77777777" w:rsidR="00D65645" w:rsidRPr="00440E85" w:rsidRDefault="00D65645" w:rsidP="00D01A80">
      <w:pPr>
        <w:spacing w:after="0" w:line="240" w:lineRule="auto"/>
        <w:rPr>
          <w:rFonts w:ascii="Times New Roman" w:eastAsia="Times New Roman" w:hAnsi="Times New Roman" w:cs="Times New Roman"/>
          <w:sz w:val="27"/>
          <w:szCs w:val="27"/>
          <w:lang w:eastAsia="ru-RU"/>
        </w:rPr>
      </w:pPr>
    </w:p>
    <w:p w14:paraId="01BBDE60" w14:textId="77777777" w:rsidR="00D65645" w:rsidRPr="00440E85" w:rsidRDefault="00D65645" w:rsidP="00D01A80">
      <w:pPr>
        <w:spacing w:after="0" w:line="240" w:lineRule="auto"/>
        <w:jc w:val="center"/>
        <w:rPr>
          <w:rFonts w:ascii="Times New Roman" w:eastAsia="Times New Roman" w:hAnsi="Times New Roman" w:cs="Times New Roman"/>
          <w:b/>
          <w:i/>
          <w:sz w:val="27"/>
          <w:szCs w:val="27"/>
          <w:lang w:eastAsia="ru-RU"/>
        </w:rPr>
      </w:pPr>
      <w:r w:rsidRPr="00440E85">
        <w:rPr>
          <w:rFonts w:ascii="Times New Roman" w:eastAsia="Times New Roman" w:hAnsi="Times New Roman" w:cs="Times New Roman"/>
          <w:b/>
          <w:i/>
          <w:sz w:val="27"/>
          <w:szCs w:val="27"/>
          <w:lang w:eastAsia="ru-RU"/>
        </w:rPr>
        <w:t>ИНФОРМАЦИОННОЕ ПИСЬМО</w:t>
      </w:r>
    </w:p>
    <w:p w14:paraId="1F4EB396" w14:textId="77777777" w:rsidR="00D65645" w:rsidRPr="00440E85" w:rsidRDefault="00D65645" w:rsidP="00D01A80">
      <w:pPr>
        <w:spacing w:after="0" w:line="240" w:lineRule="auto"/>
        <w:jc w:val="center"/>
        <w:rPr>
          <w:rFonts w:ascii="Times New Roman" w:eastAsia="Times New Roman" w:hAnsi="Times New Roman" w:cs="Times New Roman"/>
          <w:b/>
          <w:i/>
          <w:sz w:val="27"/>
          <w:szCs w:val="27"/>
          <w:lang w:eastAsia="ru-RU"/>
        </w:rPr>
      </w:pPr>
    </w:p>
    <w:p w14:paraId="294C4981" w14:textId="77777777" w:rsidR="00D65645" w:rsidRPr="00440E85" w:rsidRDefault="00F71EF3" w:rsidP="00D01A80">
      <w:pPr>
        <w:spacing w:after="0" w:line="240" w:lineRule="auto"/>
        <w:jc w:val="center"/>
        <w:rPr>
          <w:rFonts w:ascii="Times New Roman" w:eastAsia="Times New Roman" w:hAnsi="Times New Roman" w:cs="Times New Roman"/>
          <w:b/>
          <w:i/>
          <w:sz w:val="27"/>
          <w:szCs w:val="27"/>
          <w:lang w:eastAsia="ru-RU"/>
        </w:rPr>
      </w:pPr>
      <w:r w:rsidRPr="00440E85">
        <w:rPr>
          <w:rFonts w:ascii="Times New Roman" w:eastAsia="Times New Roman" w:hAnsi="Times New Roman" w:cs="Times New Roman"/>
          <w:b/>
          <w:i/>
          <w:sz w:val="27"/>
          <w:szCs w:val="27"/>
          <w:lang w:eastAsia="ru-RU"/>
        </w:rPr>
        <w:t>У</w:t>
      </w:r>
      <w:r w:rsidR="00D65645" w:rsidRPr="00440E85">
        <w:rPr>
          <w:rFonts w:ascii="Times New Roman" w:eastAsia="Times New Roman" w:hAnsi="Times New Roman" w:cs="Times New Roman"/>
          <w:b/>
          <w:i/>
          <w:sz w:val="27"/>
          <w:szCs w:val="27"/>
          <w:lang w:eastAsia="ru-RU"/>
        </w:rPr>
        <w:t>важаемые коллеги!</w:t>
      </w:r>
    </w:p>
    <w:p w14:paraId="6EAC9355" w14:textId="77777777" w:rsidR="00D01A80" w:rsidRPr="00440E85" w:rsidRDefault="00D65645" w:rsidP="00D01A80">
      <w:pPr>
        <w:spacing w:after="0" w:line="240" w:lineRule="auto"/>
        <w:jc w:val="center"/>
        <w:rPr>
          <w:rFonts w:ascii="Times New Roman" w:eastAsia="Times New Roman" w:hAnsi="Times New Roman" w:cs="Times New Roman"/>
          <w:b/>
          <w:sz w:val="27"/>
          <w:szCs w:val="27"/>
          <w:lang w:eastAsia="ru-RU"/>
        </w:rPr>
      </w:pPr>
      <w:r w:rsidRPr="00440E85">
        <w:rPr>
          <w:rFonts w:ascii="Times New Roman" w:eastAsia="Times New Roman" w:hAnsi="Times New Roman" w:cs="Times New Roman"/>
          <w:b/>
          <w:sz w:val="27"/>
          <w:szCs w:val="27"/>
          <w:lang w:eastAsia="ru-RU"/>
        </w:rPr>
        <w:t xml:space="preserve">Приглашаем принять участие в </w:t>
      </w:r>
      <w:r w:rsidR="007029AD" w:rsidRPr="00440E85">
        <w:rPr>
          <w:rFonts w:ascii="Times New Roman" w:eastAsia="Times New Roman" w:hAnsi="Times New Roman" w:cs="Times New Roman"/>
          <w:b/>
          <w:sz w:val="27"/>
          <w:szCs w:val="27"/>
          <w:lang w:eastAsia="ru-RU"/>
        </w:rPr>
        <w:t xml:space="preserve">работе </w:t>
      </w:r>
    </w:p>
    <w:p w14:paraId="6D9D09EE" w14:textId="77777777" w:rsidR="00D65645" w:rsidRPr="00440E85" w:rsidRDefault="00446F8A" w:rsidP="00D01A80">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val="en-US" w:eastAsia="ru-RU"/>
        </w:rPr>
        <w:t>II</w:t>
      </w:r>
      <w:r>
        <w:rPr>
          <w:rFonts w:ascii="Times New Roman" w:eastAsia="Times New Roman" w:hAnsi="Times New Roman" w:cs="Times New Roman"/>
          <w:b/>
          <w:sz w:val="27"/>
          <w:szCs w:val="27"/>
          <w:lang w:eastAsia="ru-RU"/>
        </w:rPr>
        <w:t xml:space="preserve"> </w:t>
      </w:r>
      <w:r w:rsidR="002B3B8B" w:rsidRPr="00440E85">
        <w:rPr>
          <w:rFonts w:ascii="Times New Roman" w:eastAsia="Times New Roman" w:hAnsi="Times New Roman" w:cs="Times New Roman"/>
          <w:b/>
          <w:sz w:val="27"/>
          <w:szCs w:val="27"/>
          <w:lang w:eastAsia="ru-RU"/>
        </w:rPr>
        <w:t>Международной</w:t>
      </w:r>
      <w:r w:rsidR="0058184A">
        <w:rPr>
          <w:rFonts w:ascii="Times New Roman" w:eastAsia="Times New Roman" w:hAnsi="Times New Roman" w:cs="Times New Roman"/>
          <w:b/>
          <w:sz w:val="27"/>
          <w:szCs w:val="27"/>
          <w:lang w:eastAsia="ru-RU"/>
        </w:rPr>
        <w:t xml:space="preserve"> </w:t>
      </w:r>
      <w:r w:rsidR="007029AD" w:rsidRPr="00440E85">
        <w:rPr>
          <w:rFonts w:ascii="Times New Roman" w:eastAsia="Times New Roman" w:hAnsi="Times New Roman" w:cs="Times New Roman"/>
          <w:b/>
          <w:sz w:val="27"/>
          <w:szCs w:val="27"/>
          <w:lang w:eastAsia="ru-RU"/>
        </w:rPr>
        <w:t>научно-практической конференции</w:t>
      </w:r>
    </w:p>
    <w:p w14:paraId="3C92D896" w14:textId="77777777" w:rsidR="00B55F86" w:rsidRPr="00440E85" w:rsidRDefault="00D65645" w:rsidP="00D01A80">
      <w:pPr>
        <w:spacing w:line="240" w:lineRule="auto"/>
        <w:contextualSpacing/>
        <w:jc w:val="center"/>
        <w:rPr>
          <w:rFonts w:ascii="Times New Roman" w:hAnsi="Times New Roman" w:cs="Times New Roman"/>
          <w:b/>
          <w:sz w:val="27"/>
          <w:szCs w:val="27"/>
        </w:rPr>
      </w:pPr>
      <w:r w:rsidRPr="00440E85">
        <w:rPr>
          <w:rFonts w:ascii="Times New Roman" w:eastAsia="Times New Roman" w:hAnsi="Times New Roman" w:cs="Times New Roman"/>
          <w:b/>
          <w:sz w:val="27"/>
          <w:szCs w:val="27"/>
          <w:lang w:eastAsia="ru-RU"/>
        </w:rPr>
        <w:t>«</w:t>
      </w:r>
      <w:r w:rsidR="00DF2553" w:rsidRPr="00440E85">
        <w:rPr>
          <w:rFonts w:ascii="Times New Roman" w:hAnsi="Times New Roman" w:cs="Times New Roman"/>
          <w:b/>
          <w:sz w:val="27"/>
          <w:szCs w:val="27"/>
        </w:rPr>
        <w:t>ВЬЮНОВСКИЕ ЧТЕНИЯ</w:t>
      </w:r>
      <w:r w:rsidR="00B726F9" w:rsidRPr="00440E85">
        <w:rPr>
          <w:rFonts w:ascii="Times New Roman" w:hAnsi="Times New Roman" w:cs="Times New Roman"/>
          <w:b/>
          <w:sz w:val="27"/>
          <w:szCs w:val="27"/>
        </w:rPr>
        <w:t>»</w:t>
      </w:r>
      <w:r w:rsidR="007029AD" w:rsidRPr="00440E85">
        <w:rPr>
          <w:rFonts w:ascii="Times New Roman" w:hAnsi="Times New Roman" w:cs="Times New Roman"/>
          <w:b/>
          <w:sz w:val="27"/>
          <w:szCs w:val="27"/>
        </w:rPr>
        <w:t>,</w:t>
      </w:r>
    </w:p>
    <w:p w14:paraId="688BC656" w14:textId="77777777" w:rsidR="00446F8A" w:rsidRPr="009A7FFD" w:rsidRDefault="007029AD" w:rsidP="00D01A80">
      <w:pPr>
        <w:spacing w:line="240" w:lineRule="auto"/>
        <w:contextualSpacing/>
        <w:jc w:val="center"/>
        <w:rPr>
          <w:rFonts w:ascii="Times New Roman" w:hAnsi="Times New Roman" w:cs="Times New Roman"/>
          <w:b/>
          <w:sz w:val="27"/>
          <w:szCs w:val="27"/>
          <w:shd w:val="clear" w:color="auto" w:fill="FFFFFF"/>
        </w:rPr>
      </w:pPr>
      <w:r w:rsidRPr="00440E85">
        <w:rPr>
          <w:rFonts w:ascii="Times New Roman" w:hAnsi="Times New Roman" w:cs="Times New Roman"/>
          <w:b/>
          <w:sz w:val="27"/>
          <w:szCs w:val="27"/>
        </w:rPr>
        <w:t xml:space="preserve">посвященной </w:t>
      </w:r>
      <w:r w:rsidR="00DF2553" w:rsidRPr="00440E85">
        <w:rPr>
          <w:rFonts w:ascii="Times New Roman" w:hAnsi="Times New Roman" w:cs="Times New Roman"/>
          <w:b/>
          <w:sz w:val="27"/>
          <w:szCs w:val="27"/>
          <w:shd w:val="clear" w:color="auto" w:fill="FFFFFF"/>
        </w:rPr>
        <w:t xml:space="preserve">памяти доктора педагогических </w:t>
      </w:r>
      <w:r w:rsidR="00F71EF3" w:rsidRPr="00440E85">
        <w:rPr>
          <w:rFonts w:ascii="Times New Roman" w:hAnsi="Times New Roman" w:cs="Times New Roman"/>
          <w:b/>
          <w:sz w:val="27"/>
          <w:szCs w:val="27"/>
          <w:shd w:val="clear" w:color="auto" w:fill="FFFFFF"/>
        </w:rPr>
        <w:t xml:space="preserve">наук, </w:t>
      </w:r>
    </w:p>
    <w:p w14:paraId="5544B4E5" w14:textId="77777777" w:rsidR="00D65645" w:rsidRPr="00446F8A" w:rsidRDefault="00F71EF3" w:rsidP="00D01A80">
      <w:pPr>
        <w:spacing w:line="240" w:lineRule="auto"/>
        <w:contextualSpacing/>
        <w:jc w:val="center"/>
        <w:rPr>
          <w:rFonts w:ascii="Times New Roman" w:hAnsi="Times New Roman" w:cs="Times New Roman"/>
          <w:b/>
          <w:sz w:val="27"/>
          <w:szCs w:val="27"/>
        </w:rPr>
      </w:pPr>
      <w:r w:rsidRPr="00440E85">
        <w:rPr>
          <w:rFonts w:ascii="Times New Roman" w:hAnsi="Times New Roman" w:cs="Times New Roman"/>
          <w:b/>
          <w:sz w:val="27"/>
          <w:szCs w:val="27"/>
          <w:shd w:val="clear" w:color="auto" w:fill="FFFFFF"/>
        </w:rPr>
        <w:t>профессора Н.</w:t>
      </w:r>
      <w:r w:rsidR="00DF2553" w:rsidRPr="00440E85">
        <w:rPr>
          <w:rFonts w:ascii="Times New Roman" w:hAnsi="Times New Roman" w:cs="Times New Roman"/>
          <w:b/>
          <w:sz w:val="27"/>
          <w:szCs w:val="27"/>
          <w:shd w:val="clear" w:color="auto" w:fill="FFFFFF"/>
        </w:rPr>
        <w:t>И. Вьюновой</w:t>
      </w:r>
    </w:p>
    <w:p w14:paraId="47DCA55C" w14:textId="77777777" w:rsidR="00F225C6" w:rsidRPr="00440E85" w:rsidRDefault="00F225C6" w:rsidP="00D01A80">
      <w:pPr>
        <w:keepNext/>
        <w:spacing w:after="0" w:line="240" w:lineRule="auto"/>
        <w:jc w:val="center"/>
        <w:outlineLvl w:val="1"/>
        <w:rPr>
          <w:rFonts w:ascii="Times New Roman" w:eastAsia="Times New Roman" w:hAnsi="Times New Roman" w:cs="Times New Roman"/>
          <w:bCs/>
          <w:sz w:val="27"/>
          <w:szCs w:val="27"/>
          <w:lang w:eastAsia="ru-RU"/>
        </w:rPr>
      </w:pPr>
    </w:p>
    <w:p w14:paraId="76C09109" w14:textId="77777777" w:rsidR="00D65645" w:rsidRPr="00440E85" w:rsidRDefault="00D65645" w:rsidP="00D01A80">
      <w:pPr>
        <w:keepNext/>
        <w:spacing w:after="0" w:line="240" w:lineRule="auto"/>
        <w:jc w:val="center"/>
        <w:outlineLvl w:val="1"/>
        <w:rPr>
          <w:rFonts w:ascii="Times New Roman" w:eastAsia="Times New Roman" w:hAnsi="Times New Roman" w:cs="Times New Roman"/>
          <w:bCs/>
          <w:sz w:val="27"/>
          <w:szCs w:val="27"/>
          <w:lang w:eastAsia="ru-RU"/>
        </w:rPr>
      </w:pPr>
    </w:p>
    <w:p w14:paraId="54890592" w14:textId="77777777" w:rsidR="002505B8" w:rsidRPr="00440E85" w:rsidRDefault="002B3B8B" w:rsidP="00D01A80">
      <w:pPr>
        <w:keepNext/>
        <w:spacing w:after="0" w:line="240" w:lineRule="auto"/>
        <w:jc w:val="center"/>
        <w:outlineLvl w:val="0"/>
        <w:rPr>
          <w:rFonts w:ascii="Times New Roman" w:eastAsia="Times New Roman" w:hAnsi="Times New Roman" w:cs="Times New Roman"/>
          <w:b/>
          <w:sz w:val="27"/>
          <w:szCs w:val="27"/>
          <w:lang w:eastAsia="ru-RU"/>
        </w:rPr>
      </w:pPr>
      <w:r w:rsidRPr="00440E85">
        <w:rPr>
          <w:rFonts w:ascii="Times New Roman" w:eastAsia="Times New Roman" w:hAnsi="Times New Roman" w:cs="Times New Roman"/>
          <w:bCs/>
          <w:sz w:val="27"/>
          <w:szCs w:val="27"/>
          <w:lang w:eastAsia="ru-RU"/>
        </w:rPr>
        <w:t>Организатор конференции</w:t>
      </w:r>
      <w:r w:rsidR="00446F8A">
        <w:rPr>
          <w:rFonts w:ascii="Times New Roman" w:eastAsia="Times New Roman" w:hAnsi="Times New Roman" w:cs="Times New Roman"/>
          <w:bCs/>
          <w:sz w:val="27"/>
          <w:szCs w:val="27"/>
          <w:lang w:eastAsia="ru-RU"/>
        </w:rPr>
        <w:t>:</w:t>
      </w:r>
      <w:r w:rsidRPr="00440E85">
        <w:rPr>
          <w:rFonts w:ascii="Times New Roman" w:eastAsia="Times New Roman" w:hAnsi="Times New Roman" w:cs="Times New Roman"/>
          <w:bCs/>
          <w:sz w:val="27"/>
          <w:szCs w:val="27"/>
          <w:lang w:eastAsia="ru-RU"/>
        </w:rPr>
        <w:t xml:space="preserve"> факультет философии и психологии</w:t>
      </w:r>
      <w:r w:rsidRPr="00440E85">
        <w:rPr>
          <w:rFonts w:ascii="Times New Roman" w:eastAsia="Times New Roman" w:hAnsi="Times New Roman" w:cs="Times New Roman"/>
          <w:bCs/>
          <w:sz w:val="27"/>
          <w:szCs w:val="27"/>
          <w:lang w:eastAsia="ru-RU"/>
        </w:rPr>
        <w:br/>
      </w:r>
      <w:r w:rsidR="002505B8" w:rsidRPr="00440E85">
        <w:rPr>
          <w:rFonts w:ascii="Times New Roman" w:eastAsia="Times New Roman" w:hAnsi="Times New Roman" w:cs="Times New Roman"/>
          <w:b/>
          <w:sz w:val="27"/>
          <w:szCs w:val="27"/>
          <w:lang w:eastAsia="ru-RU"/>
        </w:rPr>
        <w:t>ФГБОУ ВО «Воронежский государственный университет»</w:t>
      </w:r>
    </w:p>
    <w:p w14:paraId="27A7A342" w14:textId="77777777" w:rsidR="00D65645" w:rsidRPr="00440E85" w:rsidRDefault="00446F8A" w:rsidP="00D01A80">
      <w:pPr>
        <w:keepNext/>
        <w:spacing w:after="0" w:line="240" w:lineRule="auto"/>
        <w:jc w:val="center"/>
        <w:outlineLvl w:val="0"/>
        <w:rPr>
          <w:rFonts w:ascii="Times New Roman" w:eastAsia="Times New Roman" w:hAnsi="Times New Roman" w:cs="Times New Roman"/>
          <w:bCs/>
          <w:sz w:val="27"/>
          <w:szCs w:val="27"/>
          <w:lang w:eastAsia="ru-RU"/>
        </w:rPr>
      </w:pPr>
      <w:r>
        <w:rPr>
          <w:rFonts w:ascii="Times New Roman" w:eastAsia="Times New Roman" w:hAnsi="Times New Roman" w:cs="Times New Roman"/>
          <w:bCs/>
          <w:sz w:val="27"/>
          <w:szCs w:val="27"/>
          <w:lang w:eastAsia="ru-RU"/>
        </w:rPr>
        <w:t xml:space="preserve">Дата проведения: </w:t>
      </w:r>
      <w:r w:rsidR="0058184A">
        <w:rPr>
          <w:rFonts w:ascii="Times New Roman" w:eastAsia="Times New Roman" w:hAnsi="Times New Roman" w:cs="Times New Roman"/>
          <w:b/>
          <w:bCs/>
          <w:sz w:val="27"/>
          <w:szCs w:val="27"/>
          <w:lang w:eastAsia="ru-RU"/>
        </w:rPr>
        <w:t>18 апреля 2024</w:t>
      </w:r>
      <w:r w:rsidR="002B3B8B" w:rsidRPr="00440E85">
        <w:rPr>
          <w:rFonts w:ascii="Times New Roman" w:eastAsia="Times New Roman" w:hAnsi="Times New Roman" w:cs="Times New Roman"/>
          <w:b/>
          <w:bCs/>
          <w:sz w:val="27"/>
          <w:szCs w:val="27"/>
          <w:lang w:eastAsia="ru-RU"/>
        </w:rPr>
        <w:t xml:space="preserve"> г</w:t>
      </w:r>
      <w:r w:rsidR="002B3B8B" w:rsidRPr="00440E85">
        <w:rPr>
          <w:rFonts w:ascii="Times New Roman" w:eastAsia="Times New Roman" w:hAnsi="Times New Roman" w:cs="Times New Roman"/>
          <w:bCs/>
          <w:sz w:val="27"/>
          <w:szCs w:val="27"/>
          <w:lang w:eastAsia="ru-RU"/>
        </w:rPr>
        <w:t>.</w:t>
      </w:r>
      <w:r w:rsidR="002B3B8B" w:rsidRPr="00440E85">
        <w:rPr>
          <w:rFonts w:ascii="Times New Roman" w:eastAsia="Times New Roman" w:hAnsi="Times New Roman" w:cs="Times New Roman"/>
          <w:bCs/>
          <w:sz w:val="27"/>
          <w:szCs w:val="27"/>
          <w:lang w:eastAsia="ru-RU"/>
        </w:rPr>
        <w:br/>
      </w:r>
      <w:r w:rsidR="00D65645" w:rsidRPr="00440E85">
        <w:rPr>
          <w:rFonts w:ascii="Times New Roman" w:eastAsia="Times New Roman" w:hAnsi="Times New Roman" w:cs="Times New Roman"/>
          <w:bCs/>
          <w:sz w:val="27"/>
          <w:szCs w:val="27"/>
          <w:lang w:eastAsia="ru-RU"/>
        </w:rPr>
        <w:t>по адресу: г. Вор</w:t>
      </w:r>
      <w:r w:rsidR="0021685B" w:rsidRPr="00440E85">
        <w:rPr>
          <w:rFonts w:ascii="Times New Roman" w:eastAsia="Times New Roman" w:hAnsi="Times New Roman" w:cs="Times New Roman"/>
          <w:bCs/>
          <w:sz w:val="27"/>
          <w:szCs w:val="27"/>
          <w:lang w:eastAsia="ru-RU"/>
        </w:rPr>
        <w:t xml:space="preserve">онеж, </w:t>
      </w:r>
      <w:r w:rsidR="00620499" w:rsidRPr="00440E85">
        <w:rPr>
          <w:rFonts w:ascii="Times New Roman" w:eastAsia="Times New Roman" w:hAnsi="Times New Roman" w:cs="Times New Roman"/>
          <w:bCs/>
          <w:sz w:val="27"/>
          <w:szCs w:val="27"/>
          <w:lang w:eastAsia="ru-RU"/>
        </w:rPr>
        <w:t>Университетская пл.</w:t>
      </w:r>
      <w:r w:rsidR="0021685B" w:rsidRPr="00440E85">
        <w:rPr>
          <w:rFonts w:ascii="Times New Roman" w:eastAsia="Times New Roman" w:hAnsi="Times New Roman" w:cs="Times New Roman"/>
          <w:bCs/>
          <w:sz w:val="27"/>
          <w:szCs w:val="27"/>
          <w:lang w:eastAsia="ru-RU"/>
        </w:rPr>
        <w:t xml:space="preserve">, д. </w:t>
      </w:r>
      <w:r w:rsidR="00620499" w:rsidRPr="00440E85">
        <w:rPr>
          <w:rFonts w:ascii="Times New Roman" w:eastAsia="Times New Roman" w:hAnsi="Times New Roman" w:cs="Times New Roman"/>
          <w:bCs/>
          <w:sz w:val="27"/>
          <w:szCs w:val="27"/>
          <w:lang w:eastAsia="ru-RU"/>
        </w:rPr>
        <w:t>1</w:t>
      </w:r>
    </w:p>
    <w:p w14:paraId="652EE00F" w14:textId="77777777" w:rsidR="001A59A3" w:rsidRPr="00440E85" w:rsidRDefault="001A59A3" w:rsidP="001A59A3">
      <w:pPr>
        <w:ind w:firstLine="426"/>
        <w:contextualSpacing/>
        <w:rPr>
          <w:rFonts w:ascii="Times New Roman" w:hAnsi="Times New Roman" w:cs="Times New Roman"/>
          <w:color w:val="000000" w:themeColor="text1"/>
          <w:sz w:val="27"/>
          <w:szCs w:val="27"/>
        </w:rPr>
      </w:pPr>
    </w:p>
    <w:p w14:paraId="52568B6C" w14:textId="77777777" w:rsidR="00651C5F" w:rsidRPr="00440E85" w:rsidRDefault="0058184A" w:rsidP="008D6F0B">
      <w:pPr>
        <w:ind w:firstLine="709"/>
        <w:contextualSpacing/>
        <w:jc w:val="both"/>
        <w:rPr>
          <w:rFonts w:ascii="Times New Roman" w:hAnsi="Times New Roman" w:cs="Times New Roman"/>
          <w:sz w:val="27"/>
          <w:szCs w:val="27"/>
        </w:rPr>
      </w:pPr>
      <w:r>
        <w:rPr>
          <w:rFonts w:ascii="Times New Roman" w:hAnsi="Times New Roman" w:cs="Times New Roman"/>
          <w:color w:val="000000" w:themeColor="text1"/>
          <w:sz w:val="27"/>
          <w:szCs w:val="27"/>
        </w:rPr>
        <w:t>Ежегодная к</w:t>
      </w:r>
      <w:r w:rsidR="008D6F0B" w:rsidRPr="00440E85">
        <w:rPr>
          <w:rFonts w:ascii="Times New Roman" w:hAnsi="Times New Roman" w:cs="Times New Roman"/>
          <w:color w:val="000000" w:themeColor="text1"/>
          <w:sz w:val="27"/>
          <w:szCs w:val="27"/>
        </w:rPr>
        <w:t>онференция п</w:t>
      </w:r>
      <w:r w:rsidR="005D0EB6" w:rsidRPr="00440E85">
        <w:rPr>
          <w:rFonts w:ascii="Times New Roman" w:hAnsi="Times New Roman" w:cs="Times New Roman"/>
          <w:color w:val="000000" w:themeColor="text1"/>
          <w:sz w:val="27"/>
          <w:szCs w:val="27"/>
        </w:rPr>
        <w:t>освящен</w:t>
      </w:r>
      <w:r w:rsidR="008D6F0B" w:rsidRPr="00440E85">
        <w:rPr>
          <w:rFonts w:ascii="Times New Roman" w:hAnsi="Times New Roman" w:cs="Times New Roman"/>
          <w:color w:val="000000" w:themeColor="text1"/>
          <w:sz w:val="27"/>
          <w:szCs w:val="27"/>
        </w:rPr>
        <w:t>а</w:t>
      </w:r>
      <w:r w:rsidR="005D0EB6" w:rsidRPr="00440E85">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rPr>
        <w:t>памяти доктора</w:t>
      </w:r>
      <w:r w:rsidR="005D0EB6" w:rsidRPr="00440E85">
        <w:rPr>
          <w:rFonts w:ascii="Times New Roman" w:hAnsi="Times New Roman" w:cs="Times New Roman"/>
          <w:color w:val="000000" w:themeColor="text1"/>
          <w:sz w:val="27"/>
          <w:szCs w:val="27"/>
        </w:rPr>
        <w:t xml:space="preserve"> педагогических наук, профессо</w:t>
      </w:r>
      <w:r>
        <w:rPr>
          <w:rFonts w:ascii="Times New Roman" w:hAnsi="Times New Roman" w:cs="Times New Roman"/>
          <w:color w:val="000000" w:themeColor="text1"/>
          <w:sz w:val="27"/>
          <w:szCs w:val="27"/>
        </w:rPr>
        <w:t>ра</w:t>
      </w:r>
      <w:r w:rsidR="005D0EB6" w:rsidRPr="00440E85">
        <w:rPr>
          <w:rFonts w:ascii="Times New Roman" w:hAnsi="Times New Roman" w:cs="Times New Roman"/>
          <w:color w:val="000000" w:themeColor="text1"/>
          <w:sz w:val="27"/>
          <w:szCs w:val="27"/>
        </w:rPr>
        <w:t xml:space="preserve"> </w:t>
      </w:r>
      <w:r w:rsidR="001A59A3" w:rsidRPr="00440E85">
        <w:rPr>
          <w:rFonts w:ascii="Times New Roman" w:hAnsi="Times New Roman" w:cs="Times New Roman"/>
          <w:color w:val="000000" w:themeColor="text1"/>
          <w:sz w:val="27"/>
          <w:szCs w:val="27"/>
        </w:rPr>
        <w:t>Наталь</w:t>
      </w:r>
      <w:r>
        <w:rPr>
          <w:rFonts w:ascii="Times New Roman" w:hAnsi="Times New Roman" w:cs="Times New Roman"/>
          <w:color w:val="000000" w:themeColor="text1"/>
          <w:sz w:val="27"/>
          <w:szCs w:val="27"/>
        </w:rPr>
        <w:t>и</w:t>
      </w:r>
      <w:r w:rsidR="001A59A3" w:rsidRPr="00440E85">
        <w:rPr>
          <w:rFonts w:ascii="Times New Roman" w:hAnsi="Times New Roman" w:cs="Times New Roman"/>
          <w:color w:val="000000" w:themeColor="text1"/>
          <w:sz w:val="27"/>
          <w:szCs w:val="27"/>
        </w:rPr>
        <w:t xml:space="preserve"> Ивановн</w:t>
      </w:r>
      <w:r>
        <w:rPr>
          <w:rFonts w:ascii="Times New Roman" w:hAnsi="Times New Roman" w:cs="Times New Roman"/>
          <w:color w:val="000000" w:themeColor="text1"/>
          <w:sz w:val="27"/>
          <w:szCs w:val="27"/>
        </w:rPr>
        <w:t>ы</w:t>
      </w:r>
      <w:r w:rsidR="001A59A3" w:rsidRPr="00440E85">
        <w:rPr>
          <w:rFonts w:ascii="Times New Roman" w:hAnsi="Times New Roman" w:cs="Times New Roman"/>
          <w:color w:val="000000" w:themeColor="text1"/>
          <w:sz w:val="27"/>
          <w:szCs w:val="27"/>
        </w:rPr>
        <w:t xml:space="preserve"> Вьюнов</w:t>
      </w:r>
      <w:r w:rsidR="005D0EB6" w:rsidRPr="00440E85">
        <w:rPr>
          <w:rFonts w:ascii="Times New Roman" w:hAnsi="Times New Roman" w:cs="Times New Roman"/>
          <w:color w:val="000000" w:themeColor="text1"/>
          <w:sz w:val="27"/>
          <w:szCs w:val="27"/>
        </w:rPr>
        <w:t>ой</w:t>
      </w:r>
      <w:r w:rsidR="008D6F0B" w:rsidRPr="00440E85">
        <w:rPr>
          <w:rFonts w:ascii="Times New Roman" w:hAnsi="Times New Roman" w:cs="Times New Roman"/>
          <w:sz w:val="27"/>
          <w:szCs w:val="27"/>
        </w:rPr>
        <w:t xml:space="preserve"> (18.0</w:t>
      </w:r>
      <w:r w:rsidR="001C44E3">
        <w:rPr>
          <w:rFonts w:ascii="Times New Roman" w:hAnsi="Times New Roman" w:cs="Times New Roman"/>
          <w:sz w:val="27"/>
          <w:szCs w:val="27"/>
        </w:rPr>
        <w:t>4.1954 – 22.06.2021) – выдающего</w:t>
      </w:r>
      <w:r w:rsidR="008D6F0B" w:rsidRPr="00440E85">
        <w:rPr>
          <w:rFonts w:ascii="Times New Roman" w:hAnsi="Times New Roman" w:cs="Times New Roman"/>
          <w:sz w:val="27"/>
          <w:szCs w:val="27"/>
        </w:rPr>
        <w:t>ся отече</w:t>
      </w:r>
      <w:r w:rsidR="001C44E3">
        <w:rPr>
          <w:rFonts w:ascii="Times New Roman" w:hAnsi="Times New Roman" w:cs="Times New Roman"/>
          <w:sz w:val="27"/>
          <w:szCs w:val="27"/>
        </w:rPr>
        <w:t>ственного</w:t>
      </w:r>
      <w:r w:rsidR="008D6F0B" w:rsidRPr="00440E85">
        <w:rPr>
          <w:rFonts w:ascii="Times New Roman" w:hAnsi="Times New Roman" w:cs="Times New Roman"/>
          <w:sz w:val="27"/>
          <w:szCs w:val="27"/>
        </w:rPr>
        <w:t xml:space="preserve"> педагог</w:t>
      </w:r>
      <w:r w:rsidR="001C44E3">
        <w:rPr>
          <w:rFonts w:ascii="Times New Roman" w:hAnsi="Times New Roman" w:cs="Times New Roman"/>
          <w:sz w:val="27"/>
          <w:szCs w:val="27"/>
        </w:rPr>
        <w:t>а</w:t>
      </w:r>
      <w:r w:rsidR="008D6F0B" w:rsidRPr="00440E85">
        <w:rPr>
          <w:rFonts w:ascii="Times New Roman" w:hAnsi="Times New Roman" w:cs="Times New Roman"/>
          <w:sz w:val="27"/>
          <w:szCs w:val="27"/>
        </w:rPr>
        <w:t>, психолог</w:t>
      </w:r>
      <w:r w:rsidR="001C44E3">
        <w:rPr>
          <w:rFonts w:ascii="Times New Roman" w:hAnsi="Times New Roman" w:cs="Times New Roman"/>
          <w:sz w:val="27"/>
          <w:szCs w:val="27"/>
        </w:rPr>
        <w:t>а, профессора</w:t>
      </w:r>
      <w:r w:rsidR="008D6F0B" w:rsidRPr="00440E85">
        <w:rPr>
          <w:rFonts w:ascii="Times New Roman" w:hAnsi="Times New Roman" w:cs="Times New Roman"/>
          <w:sz w:val="27"/>
          <w:szCs w:val="27"/>
        </w:rPr>
        <w:t xml:space="preserve"> ВГУ, </w:t>
      </w:r>
      <w:r w:rsidR="001C44E3">
        <w:rPr>
          <w:rFonts w:ascii="Times New Roman" w:hAnsi="Times New Roman" w:cs="Times New Roman"/>
          <w:sz w:val="27"/>
          <w:szCs w:val="27"/>
        </w:rPr>
        <w:t>одного</w:t>
      </w:r>
      <w:r w:rsidR="00651C5F" w:rsidRPr="00440E85">
        <w:rPr>
          <w:rFonts w:ascii="Times New Roman" w:hAnsi="Times New Roman" w:cs="Times New Roman"/>
          <w:sz w:val="27"/>
          <w:szCs w:val="27"/>
        </w:rPr>
        <w:t xml:space="preserve"> из основоположников</w:t>
      </w:r>
      <w:r w:rsidR="008D6F0B" w:rsidRPr="00440E85">
        <w:rPr>
          <w:rFonts w:ascii="Times New Roman" w:hAnsi="Times New Roman" w:cs="Times New Roman"/>
          <w:sz w:val="27"/>
          <w:szCs w:val="27"/>
        </w:rPr>
        <w:t xml:space="preserve"> интегративно-дифференцированного подхода к психолого-педагогическому образованию</w:t>
      </w:r>
      <w:r w:rsidR="00651C5F" w:rsidRPr="00440E85">
        <w:rPr>
          <w:rFonts w:ascii="Times New Roman" w:hAnsi="Times New Roman" w:cs="Times New Roman"/>
          <w:sz w:val="27"/>
          <w:szCs w:val="27"/>
        </w:rPr>
        <w:t>, автору более трехсот научных трудов</w:t>
      </w:r>
      <w:r w:rsidR="008D6F0B" w:rsidRPr="00440E85">
        <w:rPr>
          <w:rFonts w:ascii="Times New Roman" w:hAnsi="Times New Roman" w:cs="Times New Roman"/>
          <w:sz w:val="27"/>
          <w:szCs w:val="27"/>
        </w:rPr>
        <w:t xml:space="preserve">. </w:t>
      </w:r>
    </w:p>
    <w:p w14:paraId="5D2F7E42" w14:textId="77777777" w:rsidR="001C44E3" w:rsidRDefault="00651C5F" w:rsidP="001C44E3">
      <w:pPr>
        <w:ind w:firstLine="709"/>
        <w:contextualSpacing/>
        <w:jc w:val="both"/>
        <w:rPr>
          <w:rFonts w:ascii="Times New Roman" w:hAnsi="Times New Roman" w:cs="Times New Roman"/>
          <w:color w:val="000000" w:themeColor="text1"/>
          <w:sz w:val="27"/>
          <w:szCs w:val="27"/>
        </w:rPr>
      </w:pPr>
      <w:r w:rsidRPr="00440E85">
        <w:rPr>
          <w:rFonts w:ascii="Times New Roman" w:hAnsi="Times New Roman" w:cs="Times New Roman"/>
          <w:sz w:val="27"/>
          <w:szCs w:val="27"/>
        </w:rPr>
        <w:t xml:space="preserve">К участию приглашаются </w:t>
      </w:r>
      <w:r w:rsidR="001C44E3">
        <w:rPr>
          <w:rFonts w:ascii="Times New Roman" w:hAnsi="Times New Roman" w:cs="Times New Roman"/>
          <w:sz w:val="27"/>
          <w:szCs w:val="27"/>
        </w:rPr>
        <w:t>все</w:t>
      </w:r>
      <w:r w:rsidR="007C1BD0">
        <w:rPr>
          <w:rFonts w:ascii="Times New Roman" w:hAnsi="Times New Roman" w:cs="Times New Roman"/>
          <w:sz w:val="27"/>
          <w:szCs w:val="27"/>
        </w:rPr>
        <w:t xml:space="preserve"> </w:t>
      </w:r>
      <w:r w:rsidR="00E32785" w:rsidRPr="00440E85">
        <w:rPr>
          <w:rFonts w:ascii="Times New Roman" w:hAnsi="Times New Roman" w:cs="Times New Roman"/>
          <w:sz w:val="27"/>
          <w:szCs w:val="27"/>
        </w:rPr>
        <w:t xml:space="preserve">интересующиеся вопросами </w:t>
      </w:r>
      <w:r w:rsidR="001C44E3" w:rsidRPr="00440E85">
        <w:rPr>
          <w:rFonts w:ascii="Times New Roman" w:hAnsi="Times New Roman" w:cs="Times New Roman"/>
          <w:color w:val="000000" w:themeColor="text1"/>
          <w:sz w:val="27"/>
          <w:szCs w:val="27"/>
        </w:rPr>
        <w:t>реализации и совершенствования интегративно-дифференцированных тенденций в образовательном процессе и смежных областях, инвариантности и вариативности осуществления психолого-педагогической деятельности на разных уровнях образования</w:t>
      </w:r>
      <w:r w:rsidR="001C44E3">
        <w:rPr>
          <w:rFonts w:ascii="Times New Roman" w:hAnsi="Times New Roman" w:cs="Times New Roman"/>
          <w:color w:val="000000" w:themeColor="text1"/>
          <w:sz w:val="27"/>
          <w:szCs w:val="27"/>
        </w:rPr>
        <w:t xml:space="preserve">, </w:t>
      </w:r>
      <w:r w:rsidR="001C44E3" w:rsidRPr="00440E85">
        <w:rPr>
          <w:rFonts w:ascii="Times New Roman" w:hAnsi="Times New Roman" w:cs="Times New Roman"/>
          <w:sz w:val="27"/>
          <w:szCs w:val="27"/>
        </w:rPr>
        <w:t>психолого-педагогической</w:t>
      </w:r>
      <w:r w:rsidR="001C44E3" w:rsidRPr="00440E85">
        <w:rPr>
          <w:rFonts w:ascii="Times New Roman" w:hAnsi="Times New Roman" w:cs="Times New Roman"/>
          <w:color w:val="000000" w:themeColor="text1"/>
          <w:sz w:val="27"/>
          <w:szCs w:val="27"/>
        </w:rPr>
        <w:t xml:space="preserve"> подготовки будущих</w:t>
      </w:r>
      <w:r w:rsidR="001C44E3" w:rsidRPr="001C44E3">
        <w:rPr>
          <w:rFonts w:ascii="Times New Roman" w:hAnsi="Times New Roman" w:cs="Times New Roman"/>
          <w:sz w:val="27"/>
          <w:szCs w:val="27"/>
        </w:rPr>
        <w:t xml:space="preserve"> педагогов</w:t>
      </w:r>
      <w:r w:rsidR="001C44E3" w:rsidRPr="00440E85">
        <w:rPr>
          <w:rFonts w:ascii="Times New Roman" w:hAnsi="Times New Roman" w:cs="Times New Roman"/>
          <w:color w:val="000000" w:themeColor="text1"/>
          <w:sz w:val="27"/>
          <w:szCs w:val="27"/>
        </w:rPr>
        <w:t>, развития</w:t>
      </w:r>
      <w:r w:rsidR="001C44E3">
        <w:rPr>
          <w:rFonts w:ascii="Times New Roman" w:hAnsi="Times New Roman" w:cs="Times New Roman"/>
          <w:color w:val="000000" w:themeColor="text1"/>
          <w:sz w:val="27"/>
          <w:szCs w:val="27"/>
        </w:rPr>
        <w:t xml:space="preserve"> </w:t>
      </w:r>
      <w:r w:rsidR="001C44E3" w:rsidRPr="001C44E3">
        <w:rPr>
          <w:rFonts w:ascii="Times New Roman" w:hAnsi="Times New Roman" w:cs="Times New Roman"/>
          <w:sz w:val="27"/>
          <w:szCs w:val="27"/>
        </w:rPr>
        <w:t>их</w:t>
      </w:r>
      <w:r w:rsidR="001C44E3">
        <w:rPr>
          <w:rFonts w:ascii="Times New Roman" w:hAnsi="Times New Roman" w:cs="Times New Roman"/>
          <w:color w:val="FF0000"/>
          <w:sz w:val="27"/>
          <w:szCs w:val="27"/>
        </w:rPr>
        <w:t xml:space="preserve"> </w:t>
      </w:r>
      <w:r w:rsidR="001C44E3" w:rsidRPr="00440E85">
        <w:rPr>
          <w:rFonts w:ascii="Times New Roman" w:hAnsi="Times New Roman" w:cs="Times New Roman"/>
          <w:color w:val="000000" w:themeColor="text1"/>
          <w:sz w:val="27"/>
          <w:szCs w:val="27"/>
        </w:rPr>
        <w:t>профессиональной компетентности</w:t>
      </w:r>
      <w:r w:rsidR="001C44E3">
        <w:rPr>
          <w:rFonts w:ascii="Times New Roman" w:hAnsi="Times New Roman" w:cs="Times New Roman"/>
          <w:color w:val="000000" w:themeColor="text1"/>
          <w:sz w:val="27"/>
          <w:szCs w:val="27"/>
        </w:rPr>
        <w:t xml:space="preserve">. </w:t>
      </w:r>
    </w:p>
    <w:p w14:paraId="020B8385" w14:textId="77777777" w:rsidR="00440E85" w:rsidRPr="00440E85" w:rsidRDefault="00440E85" w:rsidP="00D65645">
      <w:pPr>
        <w:spacing w:after="0" w:line="240" w:lineRule="auto"/>
        <w:ind w:firstLine="720"/>
        <w:jc w:val="center"/>
        <w:rPr>
          <w:rFonts w:ascii="Times New Roman" w:eastAsia="Times New Roman" w:hAnsi="Times New Roman" w:cs="Times New Roman"/>
          <w:b/>
          <w:sz w:val="27"/>
          <w:szCs w:val="27"/>
          <w:lang w:eastAsia="ru-RU"/>
        </w:rPr>
      </w:pPr>
    </w:p>
    <w:p w14:paraId="0EC13B1E" w14:textId="77777777" w:rsidR="006E1732" w:rsidRDefault="006E1732">
      <w:pP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br w:type="page"/>
      </w:r>
    </w:p>
    <w:p w14:paraId="2605B16A" w14:textId="77777777" w:rsidR="00D65645" w:rsidRPr="00440E85" w:rsidRDefault="00F91C69" w:rsidP="00F91C69">
      <w:pPr>
        <w:spacing w:after="0" w:line="240" w:lineRule="auto"/>
        <w:jc w:val="center"/>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lastRenderedPageBreak/>
        <w:t>Направления конференции:</w:t>
      </w:r>
    </w:p>
    <w:p w14:paraId="4373ECE0" w14:textId="77777777" w:rsidR="003A4FC2" w:rsidRPr="00497DA5" w:rsidRDefault="003A4FC2" w:rsidP="00D65645">
      <w:pPr>
        <w:spacing w:after="0" w:line="240" w:lineRule="auto"/>
        <w:ind w:firstLine="720"/>
        <w:jc w:val="center"/>
        <w:rPr>
          <w:rFonts w:ascii="Times New Roman" w:eastAsia="Times New Roman" w:hAnsi="Times New Roman" w:cs="Times New Roman"/>
          <w:b/>
          <w:sz w:val="16"/>
          <w:szCs w:val="16"/>
          <w:lang w:eastAsia="ru-RU"/>
        </w:rPr>
      </w:pPr>
    </w:p>
    <w:p w14:paraId="51531E26" w14:textId="77777777" w:rsidR="00BC5B6D" w:rsidRPr="00BC5B6D" w:rsidRDefault="00BC5B6D" w:rsidP="009B2AEB">
      <w:pPr>
        <w:pStyle w:val="a3"/>
        <w:numPr>
          <w:ilvl w:val="0"/>
          <w:numId w:val="6"/>
        </w:numPr>
        <w:tabs>
          <w:tab w:val="left" w:pos="993"/>
        </w:tabs>
        <w:spacing w:after="0" w:line="240" w:lineRule="auto"/>
        <w:ind w:left="0" w:firstLine="709"/>
        <w:jc w:val="both"/>
        <w:rPr>
          <w:rFonts w:ascii="Times New Roman" w:hAnsi="Times New Roman" w:cs="Times New Roman"/>
          <w:b/>
          <w:bCs/>
          <w:sz w:val="28"/>
          <w:szCs w:val="28"/>
        </w:rPr>
      </w:pPr>
      <w:r w:rsidRPr="00BC5B6D">
        <w:rPr>
          <w:rFonts w:ascii="Times New Roman" w:hAnsi="Times New Roman" w:cs="Times New Roman"/>
          <w:b/>
          <w:bCs/>
          <w:sz w:val="28"/>
          <w:szCs w:val="28"/>
          <w:shd w:val="clear" w:color="auto" w:fill="FFFFFF"/>
        </w:rPr>
        <w:t>Год семьи в Российской Федерации: Психолого-педагогические ценностные доминаты развития семейного самоопределения студентов</w:t>
      </w:r>
    </w:p>
    <w:p w14:paraId="7CB86A4C" w14:textId="77777777" w:rsidR="007F51DC" w:rsidRPr="009B2AEB" w:rsidRDefault="007F51DC" w:rsidP="009B2AEB">
      <w:pPr>
        <w:pStyle w:val="a3"/>
        <w:numPr>
          <w:ilvl w:val="0"/>
          <w:numId w:val="6"/>
        </w:numPr>
        <w:tabs>
          <w:tab w:val="left" w:pos="993"/>
        </w:tabs>
        <w:spacing w:after="0" w:line="240" w:lineRule="auto"/>
        <w:ind w:left="0" w:firstLine="709"/>
        <w:jc w:val="both"/>
        <w:rPr>
          <w:b/>
          <w:bCs/>
          <w:sz w:val="27"/>
          <w:szCs w:val="27"/>
        </w:rPr>
      </w:pPr>
      <w:r w:rsidRPr="009B2AEB">
        <w:rPr>
          <w:rFonts w:ascii="Times New Roman" w:eastAsia="Times New Roman" w:hAnsi="Times New Roman" w:cs="Times New Roman"/>
          <w:b/>
          <w:sz w:val="27"/>
          <w:szCs w:val="27"/>
          <w:lang w:eastAsia="ru-RU"/>
        </w:rPr>
        <w:t>Профессиональная деятельность педагога</w:t>
      </w:r>
      <w:r w:rsidR="009B2AEB" w:rsidRPr="009B2AEB">
        <w:rPr>
          <w:rFonts w:ascii="Times New Roman" w:eastAsia="Times New Roman" w:hAnsi="Times New Roman" w:cs="Times New Roman"/>
          <w:b/>
          <w:sz w:val="27"/>
          <w:szCs w:val="27"/>
          <w:lang w:eastAsia="ru-RU"/>
        </w:rPr>
        <w:t>:</w:t>
      </w:r>
      <w:r w:rsidR="009B2AEB" w:rsidRPr="009B2AEB">
        <w:rPr>
          <w:rFonts w:ascii="Times New Roman" w:hAnsi="Times New Roman" w:cs="Times New Roman"/>
          <w:b/>
          <w:bCs/>
          <w:sz w:val="27"/>
          <w:szCs w:val="27"/>
        </w:rPr>
        <w:t xml:space="preserve"> достижения и перспективы</w:t>
      </w:r>
    </w:p>
    <w:p w14:paraId="49D2E549" w14:textId="77777777" w:rsidR="00EC0101" w:rsidRPr="009B2AEB" w:rsidRDefault="00EC0101" w:rsidP="009B2AEB">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7"/>
          <w:szCs w:val="27"/>
          <w:lang w:eastAsia="ru-RU"/>
        </w:rPr>
      </w:pPr>
      <w:r w:rsidRPr="009B2AEB">
        <w:rPr>
          <w:rFonts w:ascii="Times New Roman" w:eastAsia="Times New Roman" w:hAnsi="Times New Roman" w:cs="Times New Roman"/>
          <w:b/>
          <w:sz w:val="27"/>
          <w:szCs w:val="27"/>
          <w:lang w:eastAsia="ru-RU"/>
        </w:rPr>
        <w:t xml:space="preserve">Гуманизация образования </w:t>
      </w:r>
      <w:r w:rsidR="009B2AEB" w:rsidRPr="009B2AEB">
        <w:rPr>
          <w:rFonts w:ascii="Times New Roman" w:eastAsia="Times New Roman" w:hAnsi="Times New Roman" w:cs="Times New Roman"/>
          <w:b/>
          <w:sz w:val="27"/>
          <w:szCs w:val="27"/>
          <w:lang w:eastAsia="ru-RU"/>
        </w:rPr>
        <w:t>в условиях цифровой цивилизации</w:t>
      </w:r>
    </w:p>
    <w:p w14:paraId="3AB30F24" w14:textId="77777777" w:rsidR="00C504C7" w:rsidRPr="009B2AEB" w:rsidRDefault="00C504C7" w:rsidP="009B2AEB">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7"/>
          <w:szCs w:val="27"/>
          <w:lang w:eastAsia="ru-RU"/>
        </w:rPr>
      </w:pPr>
      <w:r w:rsidRPr="009B2AEB">
        <w:rPr>
          <w:rFonts w:ascii="Times New Roman" w:eastAsia="Times New Roman" w:hAnsi="Times New Roman" w:cs="Times New Roman"/>
          <w:b/>
          <w:sz w:val="27"/>
          <w:szCs w:val="27"/>
          <w:lang w:eastAsia="ru-RU"/>
        </w:rPr>
        <w:t>Современные образовательные технологии</w:t>
      </w:r>
      <w:r w:rsidRPr="009B2AEB">
        <w:rPr>
          <w:rFonts w:ascii="Times New Roman" w:hAnsi="Times New Roman" w:cs="Times New Roman"/>
          <w:b/>
          <w:bCs/>
          <w:sz w:val="27"/>
          <w:szCs w:val="27"/>
        </w:rPr>
        <w:t xml:space="preserve">: </w:t>
      </w:r>
      <w:r w:rsidR="009B2AEB" w:rsidRPr="009B2AEB">
        <w:rPr>
          <w:rFonts w:ascii="Times New Roman" w:hAnsi="Times New Roman" w:cs="Times New Roman"/>
          <w:b/>
          <w:bCs/>
          <w:sz w:val="27"/>
          <w:szCs w:val="27"/>
        </w:rPr>
        <w:t>инвариантное и вариативное</w:t>
      </w:r>
    </w:p>
    <w:p w14:paraId="0258A7F5" w14:textId="77777777" w:rsidR="00EB1D12" w:rsidRPr="009B2AEB" w:rsidRDefault="00662575" w:rsidP="009B2AEB">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7"/>
          <w:szCs w:val="27"/>
          <w:lang w:eastAsia="ru-RU"/>
        </w:rPr>
      </w:pPr>
      <w:r w:rsidRPr="009B2AEB">
        <w:rPr>
          <w:rFonts w:ascii="Times New Roman" w:eastAsia="Times New Roman" w:hAnsi="Times New Roman" w:cs="Times New Roman"/>
          <w:b/>
          <w:sz w:val="27"/>
          <w:szCs w:val="27"/>
          <w:lang w:eastAsia="ru-RU"/>
        </w:rPr>
        <w:t>Актуальные п</w:t>
      </w:r>
      <w:r w:rsidR="00EB1D12" w:rsidRPr="009B2AEB">
        <w:rPr>
          <w:rFonts w:ascii="Times New Roman" w:eastAsia="Times New Roman" w:hAnsi="Times New Roman" w:cs="Times New Roman"/>
          <w:b/>
          <w:sz w:val="27"/>
          <w:szCs w:val="27"/>
          <w:lang w:eastAsia="ru-RU"/>
        </w:rPr>
        <w:t xml:space="preserve">сихолого-педагогические </w:t>
      </w:r>
      <w:r w:rsidRPr="009B2AEB">
        <w:rPr>
          <w:rFonts w:ascii="Times New Roman" w:eastAsia="Times New Roman" w:hAnsi="Times New Roman" w:cs="Times New Roman"/>
          <w:b/>
          <w:sz w:val="27"/>
          <w:szCs w:val="27"/>
          <w:lang w:eastAsia="ru-RU"/>
        </w:rPr>
        <w:t>проблемы профессиональной подготовки курсантов военных вузов и военных учебных центров</w:t>
      </w:r>
    </w:p>
    <w:p w14:paraId="1E30073F" w14:textId="77777777" w:rsidR="007F51DC" w:rsidRPr="009B2AEB" w:rsidRDefault="007F51DC" w:rsidP="009B2AEB">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7"/>
          <w:szCs w:val="27"/>
          <w:lang w:eastAsia="ru-RU"/>
        </w:rPr>
      </w:pPr>
      <w:r w:rsidRPr="009B2AEB">
        <w:rPr>
          <w:rFonts w:ascii="Times New Roman" w:eastAsia="Times New Roman" w:hAnsi="Times New Roman" w:cs="Times New Roman"/>
          <w:b/>
          <w:sz w:val="27"/>
          <w:szCs w:val="27"/>
          <w:lang w:eastAsia="ru-RU"/>
        </w:rPr>
        <w:t>Профессиональная компетентность студентов как ресурс их конкурентоспособности</w:t>
      </w:r>
    </w:p>
    <w:p w14:paraId="3392B9EE" w14:textId="77777777" w:rsidR="00987B1F" w:rsidRPr="009B2AEB" w:rsidRDefault="00987B1F" w:rsidP="009B2AEB">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7"/>
          <w:szCs w:val="27"/>
          <w:lang w:eastAsia="ru-RU"/>
        </w:rPr>
      </w:pPr>
      <w:r w:rsidRPr="009B2AEB">
        <w:rPr>
          <w:rFonts w:ascii="Times New Roman" w:eastAsia="Times New Roman" w:hAnsi="Times New Roman" w:cs="Times New Roman"/>
          <w:b/>
          <w:sz w:val="27"/>
          <w:szCs w:val="27"/>
          <w:lang w:eastAsia="ru-RU"/>
        </w:rPr>
        <w:t xml:space="preserve">Духовно-нравственные ориентиры современного </w:t>
      </w:r>
      <w:r w:rsidRPr="009B2AEB">
        <w:rPr>
          <w:rFonts w:ascii="Times New Roman" w:hAnsi="Times New Roman"/>
          <w:b/>
          <w:sz w:val="27"/>
          <w:szCs w:val="27"/>
        </w:rPr>
        <w:t>общего, высшего и дополнительного образования</w:t>
      </w:r>
      <w:r w:rsidRPr="009B2AEB">
        <w:rPr>
          <w:rFonts w:ascii="Times New Roman" w:eastAsia="Times New Roman" w:hAnsi="Times New Roman" w:cs="Times New Roman"/>
          <w:b/>
          <w:sz w:val="27"/>
          <w:szCs w:val="27"/>
          <w:lang w:eastAsia="ru-RU"/>
        </w:rPr>
        <w:t xml:space="preserve"> </w:t>
      </w:r>
    </w:p>
    <w:p w14:paraId="1EF3B93A" w14:textId="77777777" w:rsidR="00662575" w:rsidRPr="009B2AEB" w:rsidRDefault="00662575" w:rsidP="009B2AEB">
      <w:pPr>
        <w:pStyle w:val="a3"/>
        <w:numPr>
          <w:ilvl w:val="0"/>
          <w:numId w:val="6"/>
        </w:numPr>
        <w:tabs>
          <w:tab w:val="left" w:pos="993"/>
        </w:tabs>
        <w:spacing w:after="0" w:line="240" w:lineRule="auto"/>
        <w:ind w:left="0" w:firstLine="709"/>
        <w:jc w:val="both"/>
        <w:rPr>
          <w:rFonts w:ascii="Times New Roman" w:eastAsia="Times New Roman" w:hAnsi="Times New Roman" w:cs="Times New Roman"/>
          <w:b/>
          <w:sz w:val="27"/>
          <w:szCs w:val="27"/>
          <w:lang w:eastAsia="ru-RU"/>
        </w:rPr>
      </w:pPr>
      <w:r w:rsidRPr="009B2AEB">
        <w:rPr>
          <w:rFonts w:ascii="Times New Roman" w:eastAsia="Times New Roman" w:hAnsi="Times New Roman" w:cs="Times New Roman"/>
          <w:b/>
          <w:sz w:val="27"/>
          <w:szCs w:val="27"/>
          <w:lang w:eastAsia="ru-RU"/>
        </w:rPr>
        <w:t>Наставничество в школе и в вузе</w:t>
      </w:r>
      <w:r w:rsidR="00C504C7" w:rsidRPr="009B2AEB">
        <w:rPr>
          <w:rFonts w:ascii="Times New Roman" w:eastAsia="Times New Roman" w:hAnsi="Times New Roman" w:cs="Times New Roman"/>
          <w:b/>
          <w:sz w:val="27"/>
          <w:szCs w:val="27"/>
          <w:lang w:eastAsia="ru-RU"/>
        </w:rPr>
        <w:t xml:space="preserve"> как условие профессионального развития субъектов образовательного процесса</w:t>
      </w:r>
    </w:p>
    <w:p w14:paraId="0715B0C7" w14:textId="77777777" w:rsidR="007F51DC" w:rsidRDefault="007F51DC" w:rsidP="00497DA5">
      <w:pPr>
        <w:spacing w:after="0" w:line="240" w:lineRule="auto"/>
        <w:ind w:firstLine="709"/>
        <w:jc w:val="both"/>
        <w:rPr>
          <w:rFonts w:ascii="Times New Roman" w:eastAsia="Times New Roman" w:hAnsi="Times New Roman" w:cs="Times New Roman"/>
          <w:sz w:val="27"/>
          <w:szCs w:val="27"/>
          <w:lang w:eastAsia="ru-RU"/>
        </w:rPr>
      </w:pPr>
    </w:p>
    <w:p w14:paraId="662B7970" w14:textId="77777777" w:rsidR="00F6440A" w:rsidRPr="00440E85" w:rsidRDefault="00F6440A" w:rsidP="00F6440A">
      <w:pPr>
        <w:pStyle w:val="Default"/>
        <w:ind w:firstLine="709"/>
        <w:jc w:val="both"/>
        <w:rPr>
          <w:rFonts w:ascii="Times New Roman" w:hAnsi="Times New Roman" w:cs="Times New Roman"/>
          <w:sz w:val="27"/>
          <w:szCs w:val="27"/>
        </w:rPr>
      </w:pPr>
      <w:r w:rsidRPr="00440E85">
        <w:rPr>
          <w:rFonts w:ascii="Times New Roman" w:hAnsi="Times New Roman" w:cs="Times New Roman"/>
          <w:b/>
          <w:bCs/>
          <w:sz w:val="27"/>
          <w:szCs w:val="27"/>
        </w:rPr>
        <w:t>Формы участия</w:t>
      </w:r>
      <w:r w:rsidRPr="00440E85">
        <w:rPr>
          <w:rFonts w:ascii="Times New Roman" w:hAnsi="Times New Roman" w:cs="Times New Roman"/>
          <w:b/>
          <w:sz w:val="27"/>
          <w:szCs w:val="27"/>
        </w:rPr>
        <w:t>:</w:t>
      </w:r>
      <w:r w:rsidR="009B2AEB">
        <w:rPr>
          <w:rFonts w:ascii="Times New Roman" w:hAnsi="Times New Roman" w:cs="Times New Roman"/>
          <w:sz w:val="27"/>
          <w:szCs w:val="27"/>
        </w:rPr>
        <w:t xml:space="preserve"> очная (доклад с публикацией материалов, доклад </w:t>
      </w:r>
      <w:r w:rsidRPr="00440E85">
        <w:rPr>
          <w:rFonts w:ascii="Times New Roman" w:hAnsi="Times New Roman" w:cs="Times New Roman"/>
          <w:sz w:val="27"/>
          <w:szCs w:val="27"/>
        </w:rPr>
        <w:t>без публикации материа</w:t>
      </w:r>
      <w:r w:rsidR="009B2AEB">
        <w:rPr>
          <w:rFonts w:ascii="Times New Roman" w:hAnsi="Times New Roman" w:cs="Times New Roman"/>
          <w:sz w:val="27"/>
          <w:szCs w:val="27"/>
        </w:rPr>
        <w:t>лов, в качестве слушателя</w:t>
      </w:r>
      <w:r w:rsidRPr="00440E85">
        <w:rPr>
          <w:rFonts w:ascii="Times New Roman" w:hAnsi="Times New Roman" w:cs="Times New Roman"/>
          <w:sz w:val="27"/>
          <w:szCs w:val="27"/>
        </w:rPr>
        <w:t xml:space="preserve">), заочная (с публикацией материалов). </w:t>
      </w:r>
    </w:p>
    <w:p w14:paraId="2CDEB1E7" w14:textId="77777777" w:rsidR="003D744D" w:rsidRDefault="00F6440A" w:rsidP="0046618B">
      <w:pPr>
        <w:spacing w:after="0" w:line="240" w:lineRule="auto"/>
        <w:ind w:firstLine="709"/>
        <w:jc w:val="both"/>
        <w:rPr>
          <w:rFonts w:ascii="Times New Roman" w:hAnsi="Times New Roman" w:cs="Times New Roman"/>
          <w:strike/>
          <w:sz w:val="27"/>
          <w:szCs w:val="27"/>
        </w:rPr>
      </w:pPr>
      <w:r w:rsidRPr="00440E85">
        <w:rPr>
          <w:rFonts w:ascii="Times New Roman" w:eastAsia="Times New Roman" w:hAnsi="Times New Roman" w:cs="Times New Roman"/>
          <w:sz w:val="27"/>
          <w:szCs w:val="27"/>
          <w:lang w:eastAsia="ru-RU"/>
        </w:rPr>
        <w:t>В конференции могут принять участие преподаватели, работники сферы образования разных уровней, аспиранты, магистранты, студенты, курсанты образовательных организаций.</w:t>
      </w:r>
    </w:p>
    <w:p w14:paraId="765BBA30" w14:textId="77777777" w:rsidR="00F6440A" w:rsidRPr="00DA3D87" w:rsidRDefault="0046618B" w:rsidP="0046618B">
      <w:pPr>
        <w:spacing w:after="0" w:line="240" w:lineRule="auto"/>
        <w:ind w:firstLine="709"/>
        <w:jc w:val="both"/>
        <w:rPr>
          <w:rFonts w:ascii="Times New Roman" w:eastAsia="Times New Roman" w:hAnsi="Times New Roman" w:cs="Times New Roman"/>
          <w:sz w:val="27"/>
          <w:szCs w:val="27"/>
          <w:lang w:eastAsia="ru-RU"/>
        </w:rPr>
      </w:pPr>
      <w:r w:rsidRPr="00DA3D87">
        <w:rPr>
          <w:rFonts w:ascii="Times New Roman" w:hAnsi="Times New Roman" w:cs="Times New Roman"/>
          <w:sz w:val="27"/>
          <w:szCs w:val="27"/>
        </w:rPr>
        <w:t>По результатам конференции участники получат сертификат участника в электронном виде.</w:t>
      </w:r>
    </w:p>
    <w:p w14:paraId="3802CA62" w14:textId="77777777" w:rsidR="003A4FC2" w:rsidRDefault="00F6440A" w:rsidP="003A4FC2">
      <w:pPr>
        <w:spacing w:after="0" w:line="240" w:lineRule="auto"/>
        <w:ind w:firstLine="709"/>
        <w:jc w:val="both"/>
        <w:rPr>
          <w:rFonts w:ascii="Times New Roman" w:eastAsia="Times New Roman" w:hAnsi="Times New Roman" w:cs="Times New Roman"/>
          <w:sz w:val="27"/>
          <w:szCs w:val="27"/>
          <w:lang w:eastAsia="ru-RU"/>
        </w:rPr>
      </w:pPr>
      <w:r w:rsidRPr="00BD6BAA">
        <w:rPr>
          <w:rFonts w:ascii="Times New Roman" w:eastAsia="Times New Roman" w:hAnsi="Times New Roman" w:cs="Times New Roman"/>
          <w:b/>
          <w:bCs/>
          <w:sz w:val="27"/>
          <w:szCs w:val="27"/>
          <w:lang w:eastAsia="ru-RU"/>
        </w:rPr>
        <w:t>Организационный взнос</w:t>
      </w:r>
      <w:r w:rsidRPr="00BD6BAA">
        <w:rPr>
          <w:rFonts w:ascii="Times New Roman" w:eastAsia="Times New Roman" w:hAnsi="Times New Roman" w:cs="Times New Roman"/>
          <w:bCs/>
          <w:sz w:val="27"/>
          <w:szCs w:val="27"/>
          <w:lang w:eastAsia="ru-RU"/>
        </w:rPr>
        <w:t xml:space="preserve"> за публикацию </w:t>
      </w:r>
      <w:r w:rsidR="00BD6BAA" w:rsidRPr="00BD6BAA">
        <w:rPr>
          <w:rFonts w:ascii="Times New Roman" w:eastAsia="Times New Roman" w:hAnsi="Times New Roman" w:cs="Times New Roman"/>
          <w:b/>
          <w:bCs/>
          <w:sz w:val="27"/>
          <w:szCs w:val="27"/>
          <w:lang w:eastAsia="ru-RU"/>
        </w:rPr>
        <w:t>не предусмотрен</w:t>
      </w:r>
      <w:r w:rsidRPr="00BD6BAA">
        <w:rPr>
          <w:rFonts w:ascii="Times New Roman" w:eastAsia="Times New Roman" w:hAnsi="Times New Roman" w:cs="Times New Roman"/>
          <w:b/>
          <w:bCs/>
          <w:sz w:val="27"/>
          <w:szCs w:val="27"/>
          <w:lang w:eastAsia="ru-RU"/>
        </w:rPr>
        <w:t>.</w:t>
      </w:r>
      <w:r w:rsidR="009B2AEB">
        <w:rPr>
          <w:rFonts w:ascii="Times New Roman" w:eastAsia="Times New Roman" w:hAnsi="Times New Roman" w:cs="Times New Roman"/>
          <w:b/>
          <w:bCs/>
          <w:sz w:val="27"/>
          <w:szCs w:val="27"/>
          <w:lang w:eastAsia="ru-RU"/>
        </w:rPr>
        <w:t xml:space="preserve"> </w:t>
      </w:r>
      <w:r w:rsidR="003A4FC2" w:rsidRPr="00BD6BAA">
        <w:rPr>
          <w:rFonts w:ascii="Times New Roman" w:eastAsia="Times New Roman" w:hAnsi="Times New Roman" w:cs="Times New Roman"/>
          <w:sz w:val="27"/>
          <w:szCs w:val="27"/>
          <w:lang w:eastAsia="ru-RU"/>
        </w:rPr>
        <w:t>Оплата проезда, проживания и питания осуществляется участниками конференции самостоятельно.</w:t>
      </w:r>
    </w:p>
    <w:p w14:paraId="5E1AF0AF" w14:textId="77777777" w:rsidR="00BC5B6D" w:rsidRDefault="00D65645" w:rsidP="00D65645">
      <w:pPr>
        <w:spacing w:after="0" w:line="240" w:lineRule="auto"/>
        <w:ind w:firstLine="709"/>
        <w:jc w:val="both"/>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 xml:space="preserve">Для участия в конференции </w:t>
      </w:r>
      <w:r w:rsidR="00CA6951" w:rsidRPr="00CA6951">
        <w:rPr>
          <w:rFonts w:ascii="Times New Roman" w:eastAsia="Times New Roman" w:hAnsi="Times New Roman" w:cs="Times New Roman"/>
          <w:sz w:val="27"/>
          <w:szCs w:val="27"/>
          <w:lang w:eastAsia="ru-RU"/>
        </w:rPr>
        <w:t xml:space="preserve">необходимо </w:t>
      </w:r>
      <w:r w:rsidR="009F7B21" w:rsidRPr="00440E85">
        <w:rPr>
          <w:rFonts w:ascii="Times New Roman" w:eastAsia="Times New Roman" w:hAnsi="Times New Roman" w:cs="Times New Roman"/>
          <w:sz w:val="27"/>
          <w:szCs w:val="27"/>
          <w:lang w:eastAsia="ru-RU"/>
        </w:rPr>
        <w:t xml:space="preserve">до </w:t>
      </w:r>
      <w:r w:rsidR="009B2AEB">
        <w:rPr>
          <w:rFonts w:ascii="Times New Roman" w:eastAsia="Times New Roman" w:hAnsi="Times New Roman" w:cs="Times New Roman"/>
          <w:b/>
          <w:sz w:val="27"/>
          <w:szCs w:val="27"/>
          <w:lang w:eastAsia="ru-RU"/>
        </w:rPr>
        <w:t>01 апреля 2024</w:t>
      </w:r>
      <w:r w:rsidR="009F7B21" w:rsidRPr="00440E85">
        <w:rPr>
          <w:rFonts w:ascii="Times New Roman" w:eastAsia="Times New Roman" w:hAnsi="Times New Roman" w:cs="Times New Roman"/>
          <w:b/>
          <w:sz w:val="27"/>
          <w:szCs w:val="27"/>
          <w:lang w:eastAsia="ru-RU"/>
        </w:rPr>
        <w:t xml:space="preserve"> г.</w:t>
      </w:r>
      <w:r w:rsidR="00BC5B6D">
        <w:rPr>
          <w:rFonts w:ascii="Times New Roman" w:eastAsia="Times New Roman" w:hAnsi="Times New Roman" w:cs="Times New Roman"/>
          <w:b/>
          <w:sz w:val="27"/>
          <w:szCs w:val="27"/>
          <w:lang w:eastAsia="ru-RU"/>
        </w:rPr>
        <w:t xml:space="preserve"> </w:t>
      </w:r>
      <w:r w:rsidRPr="00440E85">
        <w:rPr>
          <w:rFonts w:ascii="Times New Roman" w:eastAsia="Times New Roman" w:hAnsi="Times New Roman" w:cs="Times New Roman"/>
          <w:sz w:val="27"/>
          <w:szCs w:val="27"/>
          <w:lang w:eastAsia="ru-RU"/>
        </w:rPr>
        <w:t>на электронный адрес организационного комитета</w:t>
      </w:r>
      <w:r w:rsidR="005C1642">
        <w:rPr>
          <w:rFonts w:ascii="Times New Roman" w:eastAsia="Times New Roman" w:hAnsi="Times New Roman" w:cs="Times New Roman"/>
          <w:sz w:val="27"/>
          <w:szCs w:val="27"/>
          <w:lang w:eastAsia="ru-RU"/>
        </w:rPr>
        <w:t xml:space="preserve"> </w:t>
      </w:r>
      <w:r w:rsidR="00931C01" w:rsidRPr="00DA3D87">
        <w:rPr>
          <w:rFonts w:ascii="Times New Roman" w:eastAsia="Times New Roman" w:hAnsi="Times New Roman" w:cs="Times New Roman"/>
          <w:sz w:val="27"/>
          <w:szCs w:val="27"/>
          <w:lang w:eastAsia="ru-RU"/>
        </w:rPr>
        <w:t>(</w:t>
      </w:r>
      <w:r w:rsidR="00F80CCA" w:rsidRPr="00552408">
        <w:rPr>
          <w:rFonts w:ascii="Times New Roman" w:eastAsia="Times New Roman" w:hAnsi="Times New Roman" w:cs="Times New Roman"/>
          <w:b/>
          <w:color w:val="002060"/>
          <w:sz w:val="27"/>
          <w:szCs w:val="27"/>
          <w:lang w:val="en-US" w:eastAsia="ru-RU"/>
        </w:rPr>
        <w:t>v</w:t>
      </w:r>
      <w:hyperlink r:id="rId8" w:history="1">
        <w:r w:rsidR="005C1642" w:rsidRPr="00552408">
          <w:rPr>
            <w:rStyle w:val="a7"/>
            <w:rFonts w:ascii="Times New Roman" w:eastAsia="Times New Roman" w:hAnsi="Times New Roman" w:cs="Times New Roman"/>
            <w:b/>
            <w:color w:val="002060"/>
            <w:sz w:val="27"/>
            <w:szCs w:val="27"/>
            <w:u w:val="none"/>
            <w:lang w:eastAsia="ru-RU"/>
          </w:rPr>
          <w:t>junovskyechtenya@mail.ru</w:t>
        </w:r>
      </w:hyperlink>
      <w:r w:rsidR="00931C01" w:rsidRPr="00DA3D87">
        <w:rPr>
          <w:rFonts w:ascii="Times New Roman" w:eastAsia="Times New Roman" w:hAnsi="Times New Roman" w:cs="Times New Roman"/>
          <w:sz w:val="27"/>
          <w:szCs w:val="27"/>
          <w:lang w:eastAsia="ru-RU"/>
        </w:rPr>
        <w:t>)</w:t>
      </w:r>
      <w:r w:rsidR="007C1BD0">
        <w:rPr>
          <w:rFonts w:ascii="Times New Roman" w:eastAsia="Times New Roman" w:hAnsi="Times New Roman" w:cs="Times New Roman"/>
          <w:sz w:val="27"/>
          <w:szCs w:val="27"/>
          <w:lang w:eastAsia="ru-RU"/>
        </w:rPr>
        <w:t xml:space="preserve"> </w:t>
      </w:r>
      <w:r w:rsidR="00CA6951" w:rsidRPr="00BD6BAA">
        <w:rPr>
          <w:rFonts w:ascii="Times New Roman" w:eastAsia="Times New Roman" w:hAnsi="Times New Roman" w:cs="Times New Roman"/>
          <w:sz w:val="27"/>
          <w:szCs w:val="27"/>
          <w:lang w:eastAsia="ru-RU"/>
        </w:rPr>
        <w:t>направить:</w:t>
      </w:r>
    </w:p>
    <w:p w14:paraId="4A9056AB" w14:textId="77777777" w:rsidR="00D65645" w:rsidRPr="00440E85" w:rsidRDefault="00D65645" w:rsidP="00D65645">
      <w:pPr>
        <w:spacing w:after="0" w:line="240" w:lineRule="auto"/>
        <w:ind w:firstLine="709"/>
        <w:jc w:val="both"/>
        <w:rPr>
          <w:rFonts w:ascii="Times New Roman" w:eastAsia="Times New Roman" w:hAnsi="Times New Roman" w:cs="Times New Roman"/>
          <w:sz w:val="27"/>
          <w:szCs w:val="27"/>
          <w:u w:val="single"/>
          <w:lang w:eastAsia="ru-RU"/>
        </w:rPr>
      </w:pPr>
      <w:r w:rsidRPr="00440E85">
        <w:rPr>
          <w:rFonts w:ascii="Times New Roman" w:eastAsia="Times New Roman" w:hAnsi="Times New Roman" w:cs="Times New Roman"/>
          <w:b/>
          <w:sz w:val="27"/>
          <w:szCs w:val="27"/>
          <w:lang w:eastAsia="ru-RU"/>
        </w:rPr>
        <w:t>1.</w:t>
      </w:r>
      <w:r w:rsidR="009F7B21" w:rsidRPr="00440E85">
        <w:rPr>
          <w:rFonts w:ascii="Times New Roman" w:eastAsia="Times New Roman" w:hAnsi="Times New Roman" w:cs="Times New Roman"/>
          <w:b/>
          <w:bCs/>
          <w:sz w:val="27"/>
          <w:szCs w:val="27"/>
          <w:lang w:eastAsia="ru-RU"/>
        </w:rPr>
        <w:t>Заявку на участие в конференции.</w:t>
      </w:r>
    </w:p>
    <w:p w14:paraId="1E59C9F2" w14:textId="77777777" w:rsidR="00D65645" w:rsidRPr="00440E85" w:rsidRDefault="00D65645" w:rsidP="00D65645">
      <w:pPr>
        <w:spacing w:after="0" w:line="240" w:lineRule="auto"/>
        <w:ind w:firstLine="709"/>
        <w:jc w:val="both"/>
        <w:rPr>
          <w:rFonts w:ascii="Times New Roman" w:eastAsia="Times New Roman" w:hAnsi="Times New Roman" w:cs="Times New Roman"/>
          <w:b/>
          <w:bCs/>
          <w:sz w:val="27"/>
          <w:szCs w:val="27"/>
          <w:lang w:eastAsia="ru-RU"/>
        </w:rPr>
      </w:pPr>
      <w:r w:rsidRPr="00440E85">
        <w:rPr>
          <w:rFonts w:ascii="Times New Roman" w:eastAsia="Times New Roman" w:hAnsi="Times New Roman" w:cs="Times New Roman"/>
          <w:b/>
          <w:bCs/>
          <w:sz w:val="27"/>
          <w:szCs w:val="27"/>
          <w:lang w:eastAsia="ru-RU"/>
        </w:rPr>
        <w:t>2.Материалы для публикаци</w:t>
      </w:r>
      <w:r w:rsidR="009F7B21" w:rsidRPr="00440E85">
        <w:rPr>
          <w:rFonts w:ascii="Times New Roman" w:eastAsia="Times New Roman" w:hAnsi="Times New Roman" w:cs="Times New Roman"/>
          <w:b/>
          <w:bCs/>
          <w:sz w:val="27"/>
          <w:szCs w:val="27"/>
          <w:lang w:eastAsia="ru-RU"/>
        </w:rPr>
        <w:t>и.</w:t>
      </w:r>
    </w:p>
    <w:p w14:paraId="75A50AFF" w14:textId="77777777" w:rsidR="00550A1E" w:rsidRPr="00440E85" w:rsidRDefault="00D65645" w:rsidP="00550A1E">
      <w:pPr>
        <w:spacing w:after="0" w:line="240" w:lineRule="auto"/>
        <w:ind w:firstLine="709"/>
        <w:jc w:val="both"/>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 xml:space="preserve">Оргкомитет оставляет за собой право </w:t>
      </w:r>
      <w:r w:rsidRPr="00DA3D87">
        <w:rPr>
          <w:rFonts w:ascii="Times New Roman" w:eastAsia="Times New Roman" w:hAnsi="Times New Roman" w:cs="Times New Roman"/>
          <w:sz w:val="27"/>
          <w:szCs w:val="27"/>
          <w:lang w:eastAsia="ru-RU"/>
        </w:rPr>
        <w:t>отклон</w:t>
      </w:r>
      <w:r w:rsidR="00A17A54" w:rsidRPr="00DA3D87">
        <w:rPr>
          <w:rFonts w:ascii="Times New Roman" w:eastAsia="Times New Roman" w:hAnsi="Times New Roman" w:cs="Times New Roman"/>
          <w:sz w:val="27"/>
          <w:szCs w:val="27"/>
          <w:lang w:eastAsia="ru-RU"/>
        </w:rPr>
        <w:t>ить</w:t>
      </w:r>
      <w:r w:rsidRPr="00DA3D87">
        <w:rPr>
          <w:rFonts w:ascii="Times New Roman" w:eastAsia="Times New Roman" w:hAnsi="Times New Roman" w:cs="Times New Roman"/>
          <w:sz w:val="27"/>
          <w:szCs w:val="27"/>
          <w:lang w:eastAsia="ru-RU"/>
        </w:rPr>
        <w:t xml:space="preserve"> материал</w:t>
      </w:r>
      <w:r w:rsidR="00A17A54" w:rsidRPr="00DA3D87">
        <w:rPr>
          <w:rFonts w:ascii="Times New Roman" w:eastAsia="Times New Roman" w:hAnsi="Times New Roman" w:cs="Times New Roman"/>
          <w:sz w:val="27"/>
          <w:szCs w:val="27"/>
          <w:lang w:eastAsia="ru-RU"/>
        </w:rPr>
        <w:t>ы</w:t>
      </w:r>
      <w:r w:rsidRPr="00440E85">
        <w:rPr>
          <w:rFonts w:ascii="Times New Roman" w:eastAsia="Times New Roman" w:hAnsi="Times New Roman" w:cs="Times New Roman"/>
          <w:sz w:val="27"/>
          <w:szCs w:val="27"/>
          <w:lang w:eastAsia="ru-RU"/>
        </w:rPr>
        <w:t xml:space="preserve"> для публикации в случае их несоответствия проблематике и научному уровню конференции, требованиям к оформлению статей или нарушения сроков их подачи.</w:t>
      </w:r>
      <w:r w:rsidR="00550A1E" w:rsidRPr="00440E85">
        <w:rPr>
          <w:rFonts w:ascii="Times New Roman" w:eastAsia="Times New Roman" w:hAnsi="Times New Roman" w:cs="Times New Roman"/>
          <w:sz w:val="27"/>
          <w:szCs w:val="27"/>
          <w:lang w:eastAsia="ru-RU"/>
        </w:rPr>
        <w:t xml:space="preserve"> Допускаемое количество авторов одной публикации – не более трех.</w:t>
      </w:r>
      <w:r w:rsidR="00BB0D83">
        <w:rPr>
          <w:rFonts w:ascii="Times New Roman" w:eastAsia="Times New Roman" w:hAnsi="Times New Roman" w:cs="Times New Roman"/>
          <w:sz w:val="27"/>
          <w:szCs w:val="27"/>
          <w:lang w:eastAsia="ru-RU"/>
        </w:rPr>
        <w:t xml:space="preserve"> От одного автора принимаются не более одной статьи или не более двух статьей в соавторстве. </w:t>
      </w:r>
    </w:p>
    <w:p w14:paraId="57A3E0C8" w14:textId="77777777" w:rsidR="00550A1E" w:rsidRPr="00440E85" w:rsidRDefault="00550A1E" w:rsidP="00550A1E">
      <w:pPr>
        <w:spacing w:after="0" w:line="240" w:lineRule="auto"/>
        <w:ind w:firstLine="709"/>
        <w:jc w:val="both"/>
        <w:rPr>
          <w:rFonts w:ascii="Times New Roman" w:eastAsia="Times New Roman" w:hAnsi="Times New Roman" w:cs="Times New Roman"/>
          <w:bCs/>
          <w:spacing w:val="2"/>
          <w:sz w:val="27"/>
          <w:szCs w:val="27"/>
          <w:lang w:eastAsia="ru-RU"/>
        </w:rPr>
      </w:pPr>
      <w:r w:rsidRPr="00440E85">
        <w:rPr>
          <w:rFonts w:ascii="Times New Roman" w:eastAsia="Times New Roman" w:hAnsi="Times New Roman" w:cs="Times New Roman"/>
          <w:bCs/>
          <w:spacing w:val="2"/>
          <w:sz w:val="27"/>
          <w:szCs w:val="27"/>
          <w:lang w:eastAsia="ru-RU"/>
        </w:rPr>
        <w:t>Сборник материалов будет опубликован после конференции в электронном виде.</w:t>
      </w:r>
    </w:p>
    <w:p w14:paraId="44F33425" w14:textId="3B030883" w:rsidR="00D65645" w:rsidRPr="00440E85" w:rsidRDefault="00D65645" w:rsidP="00550A1E">
      <w:pPr>
        <w:spacing w:after="0" w:line="240" w:lineRule="auto"/>
        <w:ind w:firstLine="709"/>
        <w:jc w:val="both"/>
        <w:rPr>
          <w:rFonts w:ascii="Times New Roman" w:eastAsia="Times New Roman" w:hAnsi="Times New Roman" w:cs="Times New Roman"/>
          <w:sz w:val="27"/>
          <w:szCs w:val="27"/>
          <w:lang w:eastAsia="ru-RU"/>
        </w:rPr>
      </w:pPr>
      <w:r w:rsidRPr="00440E85">
        <w:rPr>
          <w:rFonts w:ascii="Times New Roman" w:eastAsia="Times New Roman" w:hAnsi="Times New Roman" w:cs="Times New Roman"/>
          <w:bCs/>
          <w:spacing w:val="2"/>
          <w:sz w:val="27"/>
          <w:szCs w:val="27"/>
          <w:lang w:eastAsia="ru-RU"/>
        </w:rPr>
        <w:t>Сборнику статей присваиваются соответствующие библиотечные индексы (УДК, БКК), международный с</w:t>
      </w:r>
      <w:r w:rsidR="00400E1A" w:rsidRPr="00440E85">
        <w:rPr>
          <w:rFonts w:ascii="Times New Roman" w:eastAsia="Times New Roman" w:hAnsi="Times New Roman" w:cs="Times New Roman"/>
          <w:bCs/>
          <w:spacing w:val="2"/>
          <w:sz w:val="27"/>
          <w:szCs w:val="27"/>
          <w:lang w:eastAsia="ru-RU"/>
        </w:rPr>
        <w:t>тандартный книжный номер (ISBN).</w:t>
      </w:r>
      <w:r w:rsidR="00AB389E">
        <w:rPr>
          <w:rFonts w:ascii="Times New Roman" w:eastAsia="Times New Roman" w:hAnsi="Times New Roman" w:cs="Times New Roman"/>
          <w:bCs/>
          <w:spacing w:val="2"/>
          <w:sz w:val="27"/>
          <w:szCs w:val="27"/>
          <w:lang w:eastAsia="ru-RU"/>
        </w:rPr>
        <w:t xml:space="preserve"> </w:t>
      </w:r>
      <w:r w:rsidR="00400E1A" w:rsidRPr="00440E85">
        <w:rPr>
          <w:rFonts w:ascii="Times New Roman" w:eastAsia="Times New Roman" w:hAnsi="Times New Roman" w:cs="Times New Roman"/>
          <w:bCs/>
          <w:spacing w:val="2"/>
          <w:sz w:val="27"/>
          <w:szCs w:val="27"/>
          <w:lang w:eastAsia="ru-RU"/>
        </w:rPr>
        <w:t>О</w:t>
      </w:r>
      <w:r w:rsidRPr="00440E85">
        <w:rPr>
          <w:rFonts w:ascii="Times New Roman" w:eastAsia="Times New Roman" w:hAnsi="Times New Roman" w:cs="Times New Roman"/>
          <w:bCs/>
          <w:spacing w:val="2"/>
          <w:sz w:val="27"/>
          <w:szCs w:val="27"/>
          <w:lang w:eastAsia="ru-RU"/>
        </w:rPr>
        <w:t xml:space="preserve">н будет зарегистрирован в </w:t>
      </w:r>
      <w:r w:rsidRPr="00440E85">
        <w:rPr>
          <w:rFonts w:ascii="Times New Roman" w:eastAsia="Times New Roman" w:hAnsi="Times New Roman" w:cs="Times New Roman"/>
          <w:b/>
          <w:bCs/>
          <w:spacing w:val="2"/>
          <w:sz w:val="27"/>
          <w:szCs w:val="27"/>
          <w:lang w:eastAsia="ru-RU"/>
        </w:rPr>
        <w:t>РИНЦ</w:t>
      </w:r>
      <w:r w:rsidRPr="00440E85">
        <w:rPr>
          <w:rFonts w:ascii="Times New Roman" w:eastAsia="Times New Roman" w:hAnsi="Times New Roman" w:cs="Times New Roman"/>
          <w:bCs/>
          <w:spacing w:val="2"/>
          <w:sz w:val="27"/>
          <w:szCs w:val="27"/>
          <w:lang w:eastAsia="ru-RU"/>
        </w:rPr>
        <w:t xml:space="preserve"> (Российском индексе научного цитирования) и размещен на сайте Научной электронной библиотеки http:elibrary.ru.</w:t>
      </w:r>
    </w:p>
    <w:p w14:paraId="412440F7" w14:textId="7E6A641A" w:rsidR="00D65645" w:rsidRPr="00440E85" w:rsidRDefault="00D65645" w:rsidP="00D65645">
      <w:pPr>
        <w:widowControl w:val="0"/>
        <w:spacing w:after="0" w:line="240" w:lineRule="auto"/>
        <w:ind w:firstLine="709"/>
        <w:jc w:val="both"/>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 xml:space="preserve">Прежде чем отправить </w:t>
      </w:r>
      <w:r w:rsidR="00873CEA" w:rsidRPr="00440E85">
        <w:rPr>
          <w:rFonts w:ascii="Times New Roman" w:eastAsia="Times New Roman" w:hAnsi="Times New Roman" w:cs="Times New Roman"/>
          <w:sz w:val="27"/>
          <w:szCs w:val="27"/>
          <w:lang w:eastAsia="ru-RU"/>
        </w:rPr>
        <w:t>материалы</w:t>
      </w:r>
      <w:r w:rsidRPr="00440E85">
        <w:rPr>
          <w:rFonts w:ascii="Times New Roman" w:eastAsia="Times New Roman" w:hAnsi="Times New Roman" w:cs="Times New Roman"/>
          <w:sz w:val="27"/>
          <w:szCs w:val="27"/>
          <w:lang w:eastAsia="ru-RU"/>
        </w:rPr>
        <w:t xml:space="preserve"> для публикации, необходимо </w:t>
      </w:r>
      <w:r w:rsidR="001C44E3">
        <w:rPr>
          <w:rFonts w:ascii="Times New Roman" w:eastAsia="Times New Roman" w:hAnsi="Times New Roman" w:cs="Times New Roman"/>
          <w:sz w:val="27"/>
          <w:szCs w:val="27"/>
          <w:lang w:eastAsia="ru-RU"/>
        </w:rPr>
        <w:t xml:space="preserve">провести их </w:t>
      </w:r>
      <w:r w:rsidRPr="00440E85">
        <w:rPr>
          <w:rFonts w:ascii="Times New Roman" w:eastAsia="Times New Roman" w:hAnsi="Times New Roman" w:cs="Times New Roman"/>
          <w:sz w:val="27"/>
          <w:szCs w:val="27"/>
          <w:lang w:eastAsia="ru-RU"/>
        </w:rPr>
        <w:t>провер</w:t>
      </w:r>
      <w:r w:rsidR="001C44E3">
        <w:rPr>
          <w:rFonts w:ascii="Times New Roman" w:eastAsia="Times New Roman" w:hAnsi="Times New Roman" w:cs="Times New Roman"/>
          <w:sz w:val="27"/>
          <w:szCs w:val="27"/>
          <w:lang w:eastAsia="ru-RU"/>
        </w:rPr>
        <w:t>ку на а</w:t>
      </w:r>
      <w:r w:rsidRPr="00440E85">
        <w:rPr>
          <w:rFonts w:ascii="Times New Roman" w:eastAsia="Times New Roman" w:hAnsi="Times New Roman" w:cs="Times New Roman"/>
          <w:sz w:val="27"/>
          <w:szCs w:val="27"/>
          <w:lang w:eastAsia="ru-RU"/>
        </w:rPr>
        <w:t>нтиплагиат</w:t>
      </w:r>
      <w:r w:rsidR="00BD6BAA">
        <w:rPr>
          <w:rFonts w:ascii="Times New Roman" w:eastAsia="Times New Roman" w:hAnsi="Times New Roman" w:cs="Times New Roman"/>
          <w:sz w:val="27"/>
          <w:szCs w:val="27"/>
          <w:lang w:eastAsia="ru-RU"/>
        </w:rPr>
        <w:t>. Оригинальный текст</w:t>
      </w:r>
      <w:r w:rsidRPr="00440E85">
        <w:rPr>
          <w:rFonts w:ascii="Times New Roman" w:eastAsia="Times New Roman" w:hAnsi="Times New Roman" w:cs="Times New Roman"/>
          <w:sz w:val="27"/>
          <w:szCs w:val="27"/>
          <w:lang w:eastAsia="ru-RU"/>
        </w:rPr>
        <w:t xml:space="preserve"> (</w:t>
      </w:r>
      <w:r w:rsidR="00BD6BAA">
        <w:rPr>
          <w:rFonts w:ascii="Times New Roman" w:eastAsia="Times New Roman" w:hAnsi="Times New Roman" w:cs="Times New Roman"/>
          <w:sz w:val="27"/>
          <w:szCs w:val="27"/>
          <w:lang w:eastAsia="ru-RU"/>
        </w:rPr>
        <w:t>включая корректные заимствования и самоцитирование) статьи должен быть</w:t>
      </w:r>
      <w:r w:rsidR="007C1BD0">
        <w:rPr>
          <w:rFonts w:ascii="Times New Roman" w:eastAsia="Times New Roman" w:hAnsi="Times New Roman" w:cs="Times New Roman"/>
          <w:sz w:val="27"/>
          <w:szCs w:val="27"/>
          <w:lang w:eastAsia="ru-RU"/>
        </w:rPr>
        <w:t xml:space="preserve"> </w:t>
      </w:r>
      <w:r w:rsidRPr="00440E85">
        <w:rPr>
          <w:rFonts w:ascii="Times New Roman" w:eastAsia="Times New Roman" w:hAnsi="Times New Roman" w:cs="Times New Roman"/>
          <w:b/>
          <w:sz w:val="27"/>
          <w:szCs w:val="27"/>
          <w:lang w:eastAsia="ru-RU"/>
        </w:rPr>
        <w:t xml:space="preserve">не менее </w:t>
      </w:r>
      <w:r w:rsidR="00BD6BAA">
        <w:rPr>
          <w:rFonts w:ascii="Times New Roman" w:eastAsia="Times New Roman" w:hAnsi="Times New Roman" w:cs="Times New Roman"/>
          <w:b/>
          <w:sz w:val="27"/>
          <w:szCs w:val="27"/>
          <w:lang w:eastAsia="ru-RU"/>
        </w:rPr>
        <w:t>7</w:t>
      </w:r>
      <w:r w:rsidR="00A51D1E" w:rsidRPr="00440E85">
        <w:rPr>
          <w:rFonts w:ascii="Times New Roman" w:eastAsia="Times New Roman" w:hAnsi="Times New Roman" w:cs="Times New Roman"/>
          <w:b/>
          <w:sz w:val="27"/>
          <w:szCs w:val="27"/>
          <w:lang w:eastAsia="ru-RU"/>
        </w:rPr>
        <w:t>0</w:t>
      </w:r>
      <w:r w:rsidRPr="00440E85">
        <w:rPr>
          <w:rFonts w:ascii="Times New Roman" w:eastAsia="Times New Roman" w:hAnsi="Times New Roman" w:cs="Times New Roman"/>
          <w:b/>
          <w:sz w:val="27"/>
          <w:szCs w:val="27"/>
          <w:lang w:eastAsia="ru-RU"/>
        </w:rPr>
        <w:t>%</w:t>
      </w:r>
      <w:r w:rsidRPr="00BD6BAA">
        <w:rPr>
          <w:rFonts w:ascii="Times New Roman" w:eastAsia="Times New Roman" w:hAnsi="Times New Roman" w:cs="Times New Roman"/>
          <w:sz w:val="27"/>
          <w:szCs w:val="27"/>
          <w:lang w:eastAsia="ru-RU"/>
        </w:rPr>
        <w:t>.</w:t>
      </w:r>
      <w:r w:rsidRPr="00440E85">
        <w:rPr>
          <w:rFonts w:ascii="Times New Roman" w:eastAsia="Times New Roman" w:hAnsi="Times New Roman" w:cs="Times New Roman"/>
          <w:sz w:val="27"/>
          <w:szCs w:val="27"/>
          <w:lang w:eastAsia="ru-RU"/>
        </w:rPr>
        <w:t xml:space="preserve"> Наличие заимствований в статье определяется с помощью интернет-сервиса </w:t>
      </w:r>
      <w:r w:rsidRPr="00440E85">
        <w:rPr>
          <w:rFonts w:ascii="Times New Roman" w:eastAsia="Times New Roman" w:hAnsi="Times New Roman" w:cs="Times New Roman"/>
          <w:b/>
          <w:sz w:val="27"/>
          <w:szCs w:val="27"/>
          <w:lang w:eastAsia="ru-RU"/>
        </w:rPr>
        <w:t>www.</w:t>
      </w:r>
      <w:hyperlink r:id="rId9" w:tgtFrame="_blank" w:history="1">
        <w:r w:rsidRPr="00440E85">
          <w:rPr>
            <w:rFonts w:ascii="Times New Roman" w:eastAsia="Times New Roman" w:hAnsi="Times New Roman" w:cs="Times New Roman"/>
            <w:b/>
            <w:sz w:val="27"/>
            <w:szCs w:val="27"/>
            <w:lang w:eastAsia="ru-RU"/>
          </w:rPr>
          <w:t>antiplagiat.ru</w:t>
        </w:r>
      </w:hyperlink>
      <w:r w:rsidRPr="00440E85">
        <w:rPr>
          <w:rFonts w:ascii="Times New Roman" w:eastAsia="Times New Roman" w:hAnsi="Times New Roman" w:cs="Times New Roman"/>
          <w:sz w:val="27"/>
          <w:szCs w:val="27"/>
          <w:lang w:eastAsia="ru-RU"/>
        </w:rPr>
        <w:t xml:space="preserve">. </w:t>
      </w:r>
    </w:p>
    <w:p w14:paraId="26DD0F2F" w14:textId="77777777" w:rsidR="0046618B" w:rsidRDefault="00550A1E" w:rsidP="006E1732">
      <w:pPr>
        <w:widowControl w:val="0"/>
        <w:spacing w:after="0" w:line="240" w:lineRule="auto"/>
        <w:ind w:firstLine="709"/>
        <w:jc w:val="both"/>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 xml:space="preserve">К публикации принимаются тщательно отредактированные и </w:t>
      </w:r>
      <w:r w:rsidR="000D586D" w:rsidRPr="00440E85">
        <w:rPr>
          <w:rFonts w:ascii="Times New Roman" w:eastAsia="Times New Roman" w:hAnsi="Times New Roman" w:cs="Times New Roman"/>
          <w:sz w:val="27"/>
          <w:szCs w:val="27"/>
          <w:lang w:eastAsia="ru-RU"/>
        </w:rPr>
        <w:t>вы</w:t>
      </w:r>
      <w:r w:rsidRPr="00440E85">
        <w:rPr>
          <w:rFonts w:ascii="Times New Roman" w:eastAsia="Times New Roman" w:hAnsi="Times New Roman" w:cs="Times New Roman"/>
          <w:sz w:val="27"/>
          <w:szCs w:val="27"/>
          <w:lang w:eastAsia="ru-RU"/>
        </w:rPr>
        <w:t xml:space="preserve">веренные тексты. </w:t>
      </w:r>
      <w:r w:rsidRPr="00A2740B">
        <w:rPr>
          <w:rFonts w:ascii="Times New Roman" w:eastAsia="Times New Roman" w:hAnsi="Times New Roman" w:cs="Times New Roman"/>
          <w:sz w:val="27"/>
          <w:szCs w:val="27"/>
          <w:lang w:eastAsia="ru-RU"/>
        </w:rPr>
        <w:t>Материалы студентов и курсантов публикуются в соавторстве с научным руководителем.</w:t>
      </w:r>
    </w:p>
    <w:p w14:paraId="099C548C" w14:textId="77777777" w:rsidR="00D65645" w:rsidRPr="00440E85" w:rsidRDefault="00D65645" w:rsidP="00D65645">
      <w:pPr>
        <w:keepNext/>
        <w:spacing w:after="0" w:line="240" w:lineRule="auto"/>
        <w:jc w:val="center"/>
        <w:outlineLvl w:val="3"/>
        <w:rPr>
          <w:rFonts w:ascii="Times New Roman" w:eastAsia="Times New Roman" w:hAnsi="Times New Roman" w:cs="Times New Roman"/>
          <w:b/>
          <w:sz w:val="27"/>
          <w:szCs w:val="27"/>
          <w:lang w:eastAsia="ru-RU"/>
        </w:rPr>
      </w:pPr>
      <w:r w:rsidRPr="00440E85">
        <w:rPr>
          <w:rFonts w:ascii="Times New Roman" w:eastAsia="Times New Roman" w:hAnsi="Times New Roman" w:cs="Times New Roman"/>
          <w:b/>
          <w:sz w:val="27"/>
          <w:szCs w:val="27"/>
          <w:lang w:eastAsia="ru-RU"/>
        </w:rPr>
        <w:lastRenderedPageBreak/>
        <w:t>Требовани</w:t>
      </w:r>
      <w:r w:rsidR="00A17A54" w:rsidRPr="003D744D">
        <w:rPr>
          <w:rFonts w:ascii="Times New Roman" w:eastAsia="Times New Roman" w:hAnsi="Times New Roman" w:cs="Times New Roman"/>
          <w:b/>
          <w:sz w:val="27"/>
          <w:szCs w:val="27"/>
          <w:lang w:eastAsia="ru-RU"/>
        </w:rPr>
        <w:t>я</w:t>
      </w:r>
      <w:r w:rsidRPr="00440E85">
        <w:rPr>
          <w:rFonts w:ascii="Times New Roman" w:eastAsia="Times New Roman" w:hAnsi="Times New Roman" w:cs="Times New Roman"/>
          <w:b/>
          <w:sz w:val="27"/>
          <w:szCs w:val="27"/>
          <w:lang w:eastAsia="ru-RU"/>
        </w:rPr>
        <w:t xml:space="preserve"> к оформлению статей</w:t>
      </w:r>
    </w:p>
    <w:p w14:paraId="4D642380" w14:textId="77777777" w:rsidR="00D65645" w:rsidRPr="00440E85" w:rsidRDefault="00D65645" w:rsidP="00D65645">
      <w:pPr>
        <w:spacing w:before="120" w:after="0" w:line="240" w:lineRule="auto"/>
        <w:ind w:firstLine="709"/>
        <w:jc w:val="both"/>
        <w:rPr>
          <w:rFonts w:ascii="Times New Roman" w:eastAsia="Times New Roman" w:hAnsi="Times New Roman" w:cs="Times New Roman"/>
          <w:b/>
          <w:caps/>
          <w:sz w:val="27"/>
          <w:szCs w:val="27"/>
          <w:lang w:eastAsia="ru-RU"/>
        </w:rPr>
      </w:pPr>
      <w:r w:rsidRPr="00440E85">
        <w:rPr>
          <w:rFonts w:ascii="Times New Roman" w:eastAsia="Times New Roman" w:hAnsi="Times New Roman" w:cs="Times New Roman"/>
          <w:sz w:val="27"/>
          <w:szCs w:val="27"/>
          <w:lang w:eastAsia="ru-RU"/>
        </w:rPr>
        <w:t xml:space="preserve">В сборнике размещаются оригинальные, ранее не опубликованные статьи с авторской правкой. </w:t>
      </w:r>
      <w:r w:rsidRPr="00440E85">
        <w:rPr>
          <w:rFonts w:ascii="Times New Roman" w:eastAsia="Times New Roman" w:hAnsi="Times New Roman" w:cs="Times New Roman"/>
          <w:b/>
          <w:caps/>
          <w:sz w:val="27"/>
          <w:szCs w:val="27"/>
          <w:lang w:eastAsia="ru-RU"/>
        </w:rPr>
        <w:t xml:space="preserve">Объем статьи: </w:t>
      </w:r>
      <w:r w:rsidR="000D586D" w:rsidRPr="00440E85">
        <w:rPr>
          <w:rFonts w:ascii="Times New Roman" w:eastAsia="Times New Roman" w:hAnsi="Times New Roman" w:cs="Times New Roman"/>
          <w:b/>
          <w:caps/>
          <w:sz w:val="27"/>
          <w:szCs w:val="27"/>
          <w:lang w:eastAsia="ru-RU"/>
        </w:rPr>
        <w:t>3</w:t>
      </w:r>
      <w:r w:rsidRPr="00440E85">
        <w:rPr>
          <w:rFonts w:ascii="Times New Roman" w:eastAsia="Times New Roman" w:hAnsi="Times New Roman" w:cs="Times New Roman"/>
          <w:b/>
          <w:caps/>
          <w:sz w:val="27"/>
          <w:szCs w:val="27"/>
          <w:lang w:eastAsia="ru-RU"/>
        </w:rPr>
        <w:t>-5 страниц формата А4.</w:t>
      </w:r>
    </w:p>
    <w:p w14:paraId="15B2B886" w14:textId="77777777" w:rsidR="000D586D" w:rsidRPr="00440E85" w:rsidRDefault="000D586D" w:rsidP="00EF0FF1">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Материалы принимаются в виде файлов</w:t>
      </w:r>
      <w:r w:rsidR="00873CEA" w:rsidRPr="00440E85">
        <w:rPr>
          <w:rFonts w:ascii="Times New Roman" w:eastAsia="Times New Roman" w:hAnsi="Times New Roman" w:cs="Times New Roman"/>
          <w:sz w:val="27"/>
          <w:szCs w:val="27"/>
          <w:lang w:eastAsia="ru-RU"/>
        </w:rPr>
        <w:t>. В</w:t>
      </w:r>
      <w:r w:rsidRPr="00440E85">
        <w:rPr>
          <w:rFonts w:ascii="Times New Roman" w:eastAsia="Times New Roman" w:hAnsi="Times New Roman" w:cs="Times New Roman"/>
          <w:sz w:val="27"/>
          <w:szCs w:val="27"/>
          <w:lang w:eastAsia="ru-RU"/>
        </w:rPr>
        <w:t xml:space="preserve"> строке электронного письма «тема» указать: «Вьюновские чтения</w:t>
      </w:r>
      <w:r w:rsidR="001C44E3">
        <w:rPr>
          <w:rFonts w:ascii="Times New Roman" w:eastAsia="Times New Roman" w:hAnsi="Times New Roman" w:cs="Times New Roman"/>
          <w:sz w:val="27"/>
          <w:szCs w:val="27"/>
          <w:lang w:eastAsia="ru-RU"/>
        </w:rPr>
        <w:t xml:space="preserve"> 2024</w:t>
      </w:r>
      <w:r w:rsidRPr="00440E85">
        <w:rPr>
          <w:rFonts w:ascii="Times New Roman" w:eastAsia="Times New Roman" w:hAnsi="Times New Roman" w:cs="Times New Roman"/>
          <w:sz w:val="27"/>
          <w:szCs w:val="27"/>
          <w:lang w:eastAsia="ru-RU"/>
        </w:rPr>
        <w:t>» и прикрепить в отдельных файлах материалы для публикации</w:t>
      </w:r>
      <w:r w:rsidR="00440E85">
        <w:rPr>
          <w:rFonts w:ascii="Times New Roman" w:eastAsia="Times New Roman" w:hAnsi="Times New Roman" w:cs="Times New Roman"/>
          <w:sz w:val="27"/>
          <w:szCs w:val="27"/>
          <w:lang w:eastAsia="ru-RU"/>
        </w:rPr>
        <w:t xml:space="preserve"> (Приложение 1)</w:t>
      </w:r>
      <w:r w:rsidRPr="00440E85">
        <w:rPr>
          <w:rFonts w:ascii="Times New Roman" w:eastAsia="Times New Roman" w:hAnsi="Times New Roman" w:cs="Times New Roman"/>
          <w:sz w:val="27"/>
          <w:szCs w:val="27"/>
          <w:lang w:eastAsia="ru-RU"/>
        </w:rPr>
        <w:t xml:space="preserve"> и </w:t>
      </w:r>
      <w:r w:rsidR="00873CEA" w:rsidRPr="00440E85">
        <w:rPr>
          <w:rFonts w:ascii="Times New Roman" w:eastAsia="Times New Roman" w:hAnsi="Times New Roman" w:cs="Times New Roman"/>
          <w:sz w:val="27"/>
          <w:szCs w:val="27"/>
          <w:lang w:eastAsia="ru-RU"/>
        </w:rPr>
        <w:t>заявку на участие в конференции</w:t>
      </w:r>
      <w:r w:rsidR="00440E85">
        <w:rPr>
          <w:rFonts w:ascii="Times New Roman" w:eastAsia="Times New Roman" w:hAnsi="Times New Roman" w:cs="Times New Roman"/>
          <w:sz w:val="27"/>
          <w:szCs w:val="27"/>
          <w:lang w:eastAsia="ru-RU"/>
        </w:rPr>
        <w:t xml:space="preserve"> (Приложение 2)</w:t>
      </w:r>
      <w:r w:rsidRPr="00440E85">
        <w:rPr>
          <w:rFonts w:ascii="Times New Roman" w:eastAsia="Times New Roman" w:hAnsi="Times New Roman" w:cs="Times New Roman"/>
          <w:sz w:val="27"/>
          <w:szCs w:val="27"/>
          <w:lang w:eastAsia="ru-RU"/>
        </w:rPr>
        <w:t xml:space="preserve">. При пересылке прикрепленные к </w:t>
      </w:r>
      <w:r w:rsidRPr="00EF0FF1">
        <w:rPr>
          <w:rFonts w:ascii="Times New Roman" w:eastAsia="Times New Roman" w:hAnsi="Times New Roman" w:cs="Times New Roman"/>
          <w:sz w:val="27"/>
          <w:szCs w:val="27"/>
          <w:lang w:eastAsia="ru-RU"/>
        </w:rPr>
        <w:t xml:space="preserve">письму файлы </w:t>
      </w:r>
      <w:r w:rsidR="0092558F" w:rsidRPr="00DA3D87">
        <w:rPr>
          <w:rFonts w:ascii="Times New Roman" w:eastAsia="Times New Roman" w:hAnsi="Times New Roman"/>
          <w:sz w:val="27"/>
          <w:szCs w:val="27"/>
          <w:lang w:eastAsia="ru-RU"/>
        </w:rPr>
        <w:t>называют</w:t>
      </w:r>
      <w:r w:rsidR="00A2740B">
        <w:rPr>
          <w:rFonts w:ascii="Times New Roman" w:eastAsia="Times New Roman" w:hAnsi="Times New Roman"/>
          <w:sz w:val="27"/>
          <w:szCs w:val="27"/>
          <w:lang w:eastAsia="ru-RU"/>
        </w:rPr>
        <w:t xml:space="preserve"> </w:t>
      </w:r>
      <w:r w:rsidRPr="00EF0FF1">
        <w:rPr>
          <w:rFonts w:ascii="Times New Roman" w:eastAsia="Times New Roman" w:hAnsi="Times New Roman" w:cs="Times New Roman"/>
          <w:sz w:val="27"/>
          <w:szCs w:val="27"/>
          <w:lang w:eastAsia="ru-RU"/>
        </w:rPr>
        <w:t>по фамилии</w:t>
      </w:r>
      <w:r w:rsidRPr="00440E85">
        <w:rPr>
          <w:rFonts w:ascii="Times New Roman" w:eastAsia="Times New Roman" w:hAnsi="Times New Roman" w:cs="Times New Roman"/>
          <w:sz w:val="27"/>
          <w:szCs w:val="27"/>
          <w:lang w:eastAsia="ru-RU"/>
        </w:rPr>
        <w:t xml:space="preserve"> первого автора с добавле</w:t>
      </w:r>
      <w:r w:rsidR="00440E85">
        <w:rPr>
          <w:rFonts w:ascii="Times New Roman" w:eastAsia="Times New Roman" w:hAnsi="Times New Roman" w:cs="Times New Roman"/>
          <w:sz w:val="27"/>
          <w:szCs w:val="27"/>
          <w:lang w:eastAsia="ru-RU"/>
        </w:rPr>
        <w:t>нием -</w:t>
      </w:r>
      <w:r w:rsidR="00A17A54">
        <w:rPr>
          <w:rFonts w:ascii="Times New Roman" w:eastAsia="Times New Roman" w:hAnsi="Times New Roman" w:cs="Times New Roman"/>
          <w:sz w:val="27"/>
          <w:szCs w:val="27"/>
          <w:lang w:eastAsia="ru-RU"/>
        </w:rPr>
        <w:t>заявка, -</w:t>
      </w:r>
      <w:r w:rsidRPr="00440E85">
        <w:rPr>
          <w:rFonts w:ascii="Times New Roman" w:eastAsia="Times New Roman" w:hAnsi="Times New Roman" w:cs="Times New Roman"/>
          <w:sz w:val="27"/>
          <w:szCs w:val="27"/>
          <w:lang w:eastAsia="ru-RU"/>
        </w:rPr>
        <w:t xml:space="preserve">статья (Иванов-заявка, Иванов-статья). </w:t>
      </w:r>
    </w:p>
    <w:p w14:paraId="045DAA0D" w14:textId="58508D55" w:rsidR="00873CEA" w:rsidRPr="00440E85" w:rsidRDefault="00D65645" w:rsidP="00D65645">
      <w:pPr>
        <w:spacing w:after="0" w:line="240" w:lineRule="auto"/>
        <w:ind w:firstLine="709"/>
        <w:jc w:val="both"/>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 xml:space="preserve">Текст статьи набирается в редакторе MicrosoftWord 2010 </w:t>
      </w:r>
      <w:r w:rsidR="00BD6BAA">
        <w:rPr>
          <w:rFonts w:ascii="Times New Roman" w:eastAsia="Times New Roman" w:hAnsi="Times New Roman" w:cs="Times New Roman"/>
          <w:sz w:val="27"/>
          <w:szCs w:val="27"/>
          <w:lang w:eastAsia="ru-RU"/>
        </w:rPr>
        <w:t>или более поздних версий</w:t>
      </w:r>
      <w:r w:rsidR="00A2740B">
        <w:rPr>
          <w:rFonts w:ascii="Times New Roman" w:eastAsia="Times New Roman" w:hAnsi="Times New Roman" w:cs="Times New Roman"/>
          <w:sz w:val="27"/>
          <w:szCs w:val="27"/>
          <w:lang w:eastAsia="ru-RU"/>
        </w:rPr>
        <w:t xml:space="preserve"> </w:t>
      </w:r>
      <w:r w:rsidRPr="00440E85">
        <w:rPr>
          <w:rFonts w:ascii="Times New Roman" w:eastAsia="Times New Roman" w:hAnsi="Times New Roman" w:cs="Times New Roman"/>
          <w:sz w:val="27"/>
          <w:szCs w:val="27"/>
          <w:lang w:eastAsia="ru-RU"/>
        </w:rPr>
        <w:t>(формат «doc</w:t>
      </w:r>
      <w:r w:rsidRPr="00440E85">
        <w:rPr>
          <w:rFonts w:ascii="Times New Roman" w:eastAsia="Times New Roman" w:hAnsi="Times New Roman" w:cs="Times New Roman"/>
          <w:sz w:val="27"/>
          <w:szCs w:val="27"/>
          <w:lang w:val="en-US" w:eastAsia="ru-RU"/>
        </w:rPr>
        <w:t>x</w:t>
      </w:r>
      <w:r w:rsidRPr="00440E85">
        <w:rPr>
          <w:rFonts w:ascii="Times New Roman" w:eastAsia="Times New Roman" w:hAnsi="Times New Roman" w:cs="Times New Roman"/>
          <w:sz w:val="27"/>
          <w:szCs w:val="27"/>
          <w:lang w:eastAsia="ru-RU"/>
        </w:rPr>
        <w:t>»). Размер бумаги – А4, ориентация – книжная. Все поля по 2,5</w:t>
      </w:r>
      <w:r w:rsidR="00AB389E">
        <w:rPr>
          <w:rFonts w:ascii="Times New Roman" w:eastAsia="Times New Roman" w:hAnsi="Times New Roman" w:cs="Times New Roman"/>
          <w:sz w:val="27"/>
          <w:szCs w:val="27"/>
          <w:lang w:eastAsia="ru-RU"/>
        </w:rPr>
        <w:t> </w:t>
      </w:r>
      <w:r w:rsidRPr="00440E85">
        <w:rPr>
          <w:rFonts w:ascii="Times New Roman" w:eastAsia="Times New Roman" w:hAnsi="Times New Roman" w:cs="Times New Roman"/>
          <w:sz w:val="27"/>
          <w:szCs w:val="27"/>
          <w:lang w:eastAsia="ru-RU"/>
        </w:rPr>
        <w:t xml:space="preserve">см. Шрифт: гарнитура – «TimesNewRoman», кегль – 14. </w:t>
      </w:r>
      <w:r w:rsidR="00873CEA" w:rsidRPr="00440E85">
        <w:rPr>
          <w:rFonts w:ascii="Times New Roman" w:eastAsia="Times New Roman" w:hAnsi="Times New Roman" w:cs="Times New Roman"/>
          <w:sz w:val="27"/>
          <w:szCs w:val="27"/>
          <w:lang w:eastAsia="ru-RU"/>
        </w:rPr>
        <w:t>Абзацный отступ 1,25 см</w:t>
      </w:r>
      <w:r w:rsidRPr="00440E85">
        <w:rPr>
          <w:rFonts w:ascii="Times New Roman" w:eastAsia="Times New Roman" w:hAnsi="Times New Roman" w:cs="Times New Roman"/>
          <w:sz w:val="27"/>
          <w:szCs w:val="27"/>
          <w:lang w:eastAsia="ru-RU"/>
        </w:rPr>
        <w:t xml:space="preserve">, междустрочный интервал – </w:t>
      </w:r>
      <w:r w:rsidR="00072015" w:rsidRPr="00440E85">
        <w:rPr>
          <w:rFonts w:ascii="Times New Roman" w:eastAsia="Times New Roman" w:hAnsi="Times New Roman" w:cs="Times New Roman"/>
          <w:sz w:val="27"/>
          <w:szCs w:val="27"/>
          <w:lang w:eastAsia="ru-RU"/>
        </w:rPr>
        <w:t>полуторный</w:t>
      </w:r>
      <w:r w:rsidRPr="00440E85">
        <w:rPr>
          <w:rFonts w:ascii="Times New Roman" w:eastAsia="Times New Roman" w:hAnsi="Times New Roman" w:cs="Times New Roman"/>
          <w:sz w:val="27"/>
          <w:szCs w:val="27"/>
          <w:lang w:eastAsia="ru-RU"/>
        </w:rPr>
        <w:t xml:space="preserve">, выравнивание – по ширине. </w:t>
      </w:r>
    </w:p>
    <w:p w14:paraId="18515F23" w14:textId="77777777" w:rsidR="00D65645" w:rsidRPr="00440E85" w:rsidRDefault="00D65645" w:rsidP="00D65645">
      <w:pPr>
        <w:spacing w:after="0" w:line="240" w:lineRule="auto"/>
        <w:ind w:firstLine="709"/>
        <w:jc w:val="both"/>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Ссылки на литературу приводятся в тексте статьи в квадратных скобках.</w:t>
      </w:r>
      <w:r w:rsidR="00873CEA" w:rsidRPr="00440E85">
        <w:rPr>
          <w:rFonts w:ascii="Times New Roman" w:hAnsi="Times New Roman" w:cs="Times New Roman"/>
          <w:sz w:val="27"/>
          <w:szCs w:val="27"/>
        </w:rPr>
        <w:t xml:space="preserve"> Список литературы размещается в конце текста статьи в алфавитном порядке</w:t>
      </w:r>
      <w:r w:rsidR="00C6700A">
        <w:rPr>
          <w:rFonts w:ascii="Times New Roman" w:hAnsi="Times New Roman" w:cs="Times New Roman"/>
          <w:sz w:val="27"/>
          <w:szCs w:val="27"/>
        </w:rPr>
        <w:t xml:space="preserve"> </w:t>
      </w:r>
      <w:r w:rsidR="00440E85" w:rsidRPr="00440E85">
        <w:rPr>
          <w:rFonts w:ascii="Times New Roman" w:eastAsia="Times New Roman" w:hAnsi="Times New Roman" w:cs="Times New Roman"/>
          <w:color w:val="000000"/>
          <w:sz w:val="27"/>
          <w:szCs w:val="27"/>
          <w:lang w:eastAsia="ru-RU"/>
        </w:rPr>
        <w:t>(по начальной букве фамилии автора).</w:t>
      </w:r>
      <w:r w:rsidR="000C5D15" w:rsidRPr="00440E85">
        <w:rPr>
          <w:rFonts w:ascii="Times New Roman" w:hAnsi="Times New Roman" w:cs="Times New Roman"/>
          <w:sz w:val="27"/>
          <w:szCs w:val="27"/>
        </w:rPr>
        <w:t xml:space="preserve"> Не допускаются подстрочные сноски на литературу. Список литературы нумеруется вручную (не автоматически).</w:t>
      </w:r>
      <w:r w:rsidR="00A2740B">
        <w:rPr>
          <w:rFonts w:ascii="Times New Roman" w:hAnsi="Times New Roman" w:cs="Times New Roman"/>
          <w:sz w:val="27"/>
          <w:szCs w:val="27"/>
        </w:rPr>
        <w:t xml:space="preserve"> </w:t>
      </w:r>
      <w:r w:rsidR="00440E85" w:rsidRPr="00440E85">
        <w:rPr>
          <w:rFonts w:ascii="Times New Roman" w:eastAsia="Times New Roman" w:hAnsi="Times New Roman" w:cs="Times New Roman"/>
          <w:color w:val="000000"/>
          <w:sz w:val="27"/>
          <w:szCs w:val="27"/>
          <w:lang w:eastAsia="ru-RU"/>
        </w:rPr>
        <w:t>Оформление согласно ГОСТ Р 7.0.100-2018.</w:t>
      </w:r>
    </w:p>
    <w:p w14:paraId="04BB6DDA" w14:textId="77777777" w:rsidR="00D65645" w:rsidRPr="00BD6BAA" w:rsidRDefault="00D65645" w:rsidP="00D65645">
      <w:pPr>
        <w:spacing w:after="0" w:line="240" w:lineRule="auto"/>
        <w:ind w:firstLine="709"/>
        <w:jc w:val="both"/>
        <w:rPr>
          <w:rFonts w:ascii="Times New Roman" w:eastAsia="Times New Roman" w:hAnsi="Times New Roman" w:cs="Times New Roman"/>
          <w:i/>
          <w:sz w:val="27"/>
          <w:szCs w:val="27"/>
          <w:lang w:eastAsia="ru-RU"/>
        </w:rPr>
      </w:pPr>
      <w:r w:rsidRPr="00DA3D87">
        <w:rPr>
          <w:rFonts w:ascii="Times New Roman" w:eastAsia="Times New Roman" w:hAnsi="Times New Roman" w:cs="Times New Roman"/>
          <w:sz w:val="27"/>
          <w:szCs w:val="27"/>
          <w:lang w:eastAsia="ru-RU"/>
        </w:rPr>
        <w:t>Оформление</w:t>
      </w:r>
      <w:r w:rsidR="0092558F" w:rsidRPr="00DA3D87">
        <w:rPr>
          <w:rFonts w:ascii="Times New Roman" w:eastAsia="Times New Roman" w:hAnsi="Times New Roman" w:cs="Times New Roman"/>
          <w:sz w:val="27"/>
          <w:szCs w:val="27"/>
          <w:lang w:eastAsia="ru-RU"/>
        </w:rPr>
        <w:t xml:space="preserve"> статьи:</w:t>
      </w:r>
      <w:r w:rsidR="00A2740B">
        <w:rPr>
          <w:rFonts w:ascii="Times New Roman" w:eastAsia="Times New Roman" w:hAnsi="Times New Roman" w:cs="Times New Roman"/>
          <w:sz w:val="27"/>
          <w:szCs w:val="27"/>
          <w:lang w:eastAsia="ru-RU"/>
        </w:rPr>
        <w:t xml:space="preserve"> </w:t>
      </w:r>
      <w:r w:rsidRPr="00440E85">
        <w:rPr>
          <w:rFonts w:ascii="Times New Roman" w:eastAsia="Times New Roman" w:hAnsi="Times New Roman" w:cs="Times New Roman"/>
          <w:sz w:val="27"/>
          <w:szCs w:val="27"/>
          <w:lang w:eastAsia="ru-RU"/>
        </w:rPr>
        <w:t xml:space="preserve">индекс УДК, И.О. Фамилия автора (авторов) прямым </w:t>
      </w:r>
      <w:r w:rsidR="00CA6951" w:rsidRPr="00BD6BAA">
        <w:rPr>
          <w:rFonts w:ascii="Times New Roman" w:eastAsia="Times New Roman" w:hAnsi="Times New Roman" w:cs="Times New Roman"/>
          <w:sz w:val="27"/>
          <w:szCs w:val="27"/>
          <w:lang w:eastAsia="ru-RU"/>
        </w:rPr>
        <w:t>полу</w:t>
      </w:r>
      <w:r w:rsidRPr="00BD6BAA">
        <w:rPr>
          <w:rFonts w:ascii="Times New Roman" w:eastAsia="Times New Roman" w:hAnsi="Times New Roman" w:cs="Times New Roman"/>
          <w:sz w:val="27"/>
          <w:szCs w:val="27"/>
          <w:lang w:eastAsia="ru-RU"/>
        </w:rPr>
        <w:t>ж</w:t>
      </w:r>
      <w:r w:rsidRPr="00440E85">
        <w:rPr>
          <w:rFonts w:ascii="Times New Roman" w:eastAsia="Times New Roman" w:hAnsi="Times New Roman" w:cs="Times New Roman"/>
          <w:sz w:val="27"/>
          <w:szCs w:val="27"/>
          <w:lang w:eastAsia="ru-RU"/>
        </w:rPr>
        <w:t>ирным шрифтом; название организац</w:t>
      </w:r>
      <w:r w:rsidR="00873CEA" w:rsidRPr="00440E85">
        <w:rPr>
          <w:rFonts w:ascii="Times New Roman" w:eastAsia="Times New Roman" w:hAnsi="Times New Roman" w:cs="Times New Roman"/>
          <w:sz w:val="27"/>
          <w:szCs w:val="27"/>
          <w:lang w:eastAsia="ru-RU"/>
        </w:rPr>
        <w:t>ии (полностью), город, адрес электронной</w:t>
      </w:r>
      <w:r w:rsidRPr="00440E85">
        <w:rPr>
          <w:rFonts w:ascii="Times New Roman" w:eastAsia="Times New Roman" w:hAnsi="Times New Roman" w:cs="Times New Roman"/>
          <w:sz w:val="27"/>
          <w:szCs w:val="27"/>
          <w:lang w:eastAsia="ru-RU"/>
        </w:rPr>
        <w:t xml:space="preserve"> почты жирным курсивом; название статьи заглавными буквами </w:t>
      </w:r>
      <w:r w:rsidRPr="00BD6BAA">
        <w:rPr>
          <w:rFonts w:ascii="Times New Roman" w:eastAsia="Times New Roman" w:hAnsi="Times New Roman" w:cs="Times New Roman"/>
          <w:sz w:val="27"/>
          <w:szCs w:val="27"/>
          <w:lang w:eastAsia="ru-RU"/>
        </w:rPr>
        <w:t xml:space="preserve">прямым </w:t>
      </w:r>
      <w:r w:rsidR="00057C15" w:rsidRPr="00BD6BAA">
        <w:rPr>
          <w:rFonts w:ascii="Times New Roman" w:eastAsia="Times New Roman" w:hAnsi="Times New Roman" w:cs="Times New Roman"/>
          <w:sz w:val="27"/>
          <w:szCs w:val="27"/>
          <w:lang w:eastAsia="ru-RU"/>
        </w:rPr>
        <w:t>полу</w:t>
      </w:r>
      <w:r w:rsidRPr="00BD6BAA">
        <w:rPr>
          <w:rFonts w:ascii="Times New Roman" w:eastAsia="Times New Roman" w:hAnsi="Times New Roman" w:cs="Times New Roman"/>
          <w:sz w:val="27"/>
          <w:szCs w:val="27"/>
          <w:lang w:eastAsia="ru-RU"/>
        </w:rPr>
        <w:t>жирным шрифтом. В конце заголовков точки не допускаются.</w:t>
      </w:r>
    </w:p>
    <w:p w14:paraId="2571F726" w14:textId="77777777" w:rsidR="00C61903" w:rsidRDefault="00D65645" w:rsidP="00DA3D87">
      <w:pPr>
        <w:spacing w:after="0" w:line="240" w:lineRule="auto"/>
        <w:ind w:firstLine="709"/>
        <w:jc w:val="both"/>
        <w:rPr>
          <w:rFonts w:ascii="Times New Roman" w:hAnsi="Times New Roman" w:cs="Times New Roman"/>
          <w:sz w:val="27"/>
          <w:szCs w:val="27"/>
        </w:rPr>
      </w:pPr>
      <w:r w:rsidRPr="00440E85">
        <w:rPr>
          <w:rFonts w:ascii="Times New Roman" w:eastAsia="Times New Roman" w:hAnsi="Times New Roman" w:cs="Times New Roman"/>
          <w:sz w:val="27"/>
          <w:szCs w:val="27"/>
          <w:lang w:eastAsia="ru-RU"/>
        </w:rPr>
        <w:t>Аннотация на русском и английском языках до 200 знаков.</w:t>
      </w:r>
      <w:r w:rsidR="00072015" w:rsidRPr="00440E85">
        <w:rPr>
          <w:rFonts w:ascii="Times New Roman" w:eastAsia="Times New Roman" w:hAnsi="Times New Roman" w:cs="Times New Roman"/>
          <w:sz w:val="27"/>
          <w:szCs w:val="27"/>
          <w:lang w:eastAsia="ru-RU"/>
        </w:rPr>
        <w:t xml:space="preserve"> Ключевые слова на русском и английском языках</w:t>
      </w:r>
      <w:r w:rsidR="00072015" w:rsidRPr="00440E85">
        <w:rPr>
          <w:rFonts w:ascii="Times New Roman" w:hAnsi="Times New Roman" w:cs="Times New Roman"/>
          <w:sz w:val="27"/>
          <w:szCs w:val="27"/>
        </w:rPr>
        <w:t xml:space="preserve"> до 10 слов, разделяемые точкой с запятой. В ключевых словах недопустимо использование аббревиатур и сокращений.</w:t>
      </w:r>
    </w:p>
    <w:p w14:paraId="20233410" w14:textId="77777777" w:rsidR="00F91C69" w:rsidRDefault="00C61903" w:rsidP="00F91C69">
      <w:pPr>
        <w:spacing w:after="0" w:line="240" w:lineRule="auto"/>
        <w:ind w:firstLine="709"/>
        <w:jc w:val="both"/>
        <w:rPr>
          <w:rFonts w:ascii="Times New Roman" w:hAnsi="Times New Roman" w:cs="Times New Roman"/>
          <w:sz w:val="28"/>
          <w:szCs w:val="28"/>
        </w:rPr>
      </w:pPr>
      <w:r w:rsidRPr="00F91C69">
        <w:rPr>
          <w:rFonts w:ascii="Times New Roman" w:hAnsi="Times New Roman" w:cs="Times New Roman"/>
          <w:b/>
          <w:sz w:val="27"/>
          <w:szCs w:val="27"/>
        </w:rPr>
        <w:t>Оформление таблиц и рисунков</w:t>
      </w:r>
      <w:r w:rsidR="00F91C69" w:rsidRPr="00F91C69">
        <w:rPr>
          <w:rFonts w:ascii="Times New Roman" w:hAnsi="Times New Roman" w:cs="Times New Roman"/>
          <w:b/>
          <w:sz w:val="27"/>
          <w:szCs w:val="27"/>
        </w:rPr>
        <w:t>.</w:t>
      </w:r>
      <w:r w:rsidR="00A2740B">
        <w:rPr>
          <w:rFonts w:ascii="Times New Roman" w:hAnsi="Times New Roman" w:cs="Times New Roman"/>
          <w:b/>
          <w:sz w:val="27"/>
          <w:szCs w:val="27"/>
        </w:rPr>
        <w:t xml:space="preserve"> </w:t>
      </w:r>
      <w:r w:rsidR="00F91C69" w:rsidRPr="00F91C69">
        <w:rPr>
          <w:rFonts w:ascii="Times New Roman" w:hAnsi="Times New Roman" w:cs="Times New Roman"/>
          <w:sz w:val="28"/>
          <w:szCs w:val="28"/>
        </w:rPr>
        <w:t>Рисунки должны иметь упоминание в тексте, сплошную нумерацию; подрисуночные подписи не должны быть включены в рисунок; выравнивание названий рисунков – по центру листа.</w:t>
      </w:r>
    </w:p>
    <w:p w14:paraId="019119B1" w14:textId="77777777" w:rsidR="00F91C69" w:rsidRPr="00F91C69" w:rsidRDefault="00F91C69" w:rsidP="00F91C69">
      <w:pPr>
        <w:spacing w:after="0" w:line="240" w:lineRule="auto"/>
        <w:ind w:firstLine="709"/>
        <w:jc w:val="both"/>
        <w:rPr>
          <w:rFonts w:ascii="Times New Roman" w:hAnsi="Times New Roman" w:cs="Times New Roman"/>
          <w:sz w:val="28"/>
          <w:szCs w:val="28"/>
        </w:rPr>
      </w:pPr>
      <w:r w:rsidRPr="00F91C69">
        <w:rPr>
          <w:rFonts w:ascii="Times New Roman" w:hAnsi="Times New Roman" w:cs="Times New Roman"/>
          <w:sz w:val="28"/>
          <w:szCs w:val="28"/>
        </w:rPr>
        <w:t xml:space="preserve">Таблицы должны иметь упоминание в тексте, сплошную нумерацию; </w:t>
      </w:r>
      <w:r w:rsidRPr="00F91C69">
        <w:rPr>
          <w:rFonts w:ascii="Times New Roman" w:hAnsi="Times New Roman" w:cs="Times New Roman"/>
          <w:color w:val="000000"/>
          <w:sz w:val="28"/>
          <w:szCs w:val="28"/>
        </w:rPr>
        <w:t>таблицы и графические элементы не должны выступать на поля за границы основного текста</w:t>
      </w:r>
      <w:r w:rsidRPr="00F91C69">
        <w:rPr>
          <w:rFonts w:ascii="Times New Roman" w:hAnsi="Times New Roman" w:cs="Times New Roman"/>
          <w:sz w:val="28"/>
          <w:szCs w:val="28"/>
        </w:rPr>
        <w:t xml:space="preserve">. Размер шрифта во всех таблицах 12 кегль. </w:t>
      </w:r>
    </w:p>
    <w:p w14:paraId="3693408B" w14:textId="77777777" w:rsidR="00F91C69" w:rsidRPr="00C61903" w:rsidRDefault="00F91C69" w:rsidP="00DA3D87">
      <w:pPr>
        <w:spacing w:after="0" w:line="240" w:lineRule="auto"/>
        <w:ind w:firstLine="709"/>
        <w:jc w:val="both"/>
        <w:rPr>
          <w:rFonts w:ascii="Times New Roman" w:hAnsi="Times New Roman" w:cs="Times New Roman"/>
          <w:color w:val="FF0000"/>
          <w:sz w:val="27"/>
          <w:szCs w:val="27"/>
        </w:rPr>
      </w:pPr>
    </w:p>
    <w:p w14:paraId="4A1FD28A" w14:textId="77777777" w:rsidR="00A17A54" w:rsidRDefault="00A17A54" w:rsidP="00DA3D87">
      <w:pPr>
        <w:spacing w:after="0" w:line="240" w:lineRule="auto"/>
        <w:ind w:firstLine="709"/>
        <w:jc w:val="both"/>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br w:type="page"/>
      </w:r>
    </w:p>
    <w:p w14:paraId="41DCC65C" w14:textId="77777777" w:rsidR="0000144D" w:rsidRPr="00440E85" w:rsidRDefault="0000144D" w:rsidP="0000144D">
      <w:pPr>
        <w:tabs>
          <w:tab w:val="left" w:pos="900"/>
        </w:tabs>
        <w:spacing w:after="0" w:line="360" w:lineRule="auto"/>
        <w:jc w:val="right"/>
        <w:rPr>
          <w:rFonts w:ascii="Times New Roman" w:eastAsia="Times New Roman" w:hAnsi="Times New Roman" w:cs="Times New Roman"/>
          <w:b/>
          <w:color w:val="000000"/>
          <w:sz w:val="27"/>
          <w:szCs w:val="27"/>
          <w:lang w:eastAsia="ru-RU"/>
        </w:rPr>
      </w:pPr>
      <w:r w:rsidRPr="00440E85">
        <w:rPr>
          <w:rFonts w:ascii="Times New Roman" w:eastAsia="Times New Roman" w:hAnsi="Times New Roman" w:cs="Times New Roman"/>
          <w:b/>
          <w:color w:val="000000"/>
          <w:sz w:val="27"/>
          <w:szCs w:val="27"/>
          <w:lang w:eastAsia="ru-RU"/>
        </w:rPr>
        <w:lastRenderedPageBreak/>
        <w:t>Приложение 1</w:t>
      </w:r>
    </w:p>
    <w:p w14:paraId="4DB2832D" w14:textId="77777777" w:rsidR="00D65645" w:rsidRPr="00440E85" w:rsidRDefault="00D65645" w:rsidP="00D65645">
      <w:pPr>
        <w:tabs>
          <w:tab w:val="left" w:pos="900"/>
        </w:tabs>
        <w:spacing w:after="0" w:line="360" w:lineRule="auto"/>
        <w:jc w:val="center"/>
        <w:rPr>
          <w:rFonts w:ascii="Times New Roman" w:eastAsia="Times New Roman" w:hAnsi="Times New Roman" w:cs="Times New Roman"/>
          <w:b/>
          <w:color w:val="000000"/>
          <w:sz w:val="27"/>
          <w:szCs w:val="27"/>
          <w:lang w:eastAsia="ru-RU"/>
        </w:rPr>
      </w:pPr>
      <w:r w:rsidRPr="00440E85">
        <w:rPr>
          <w:rFonts w:ascii="Times New Roman" w:eastAsia="Times New Roman" w:hAnsi="Times New Roman" w:cs="Times New Roman"/>
          <w:b/>
          <w:color w:val="000000"/>
          <w:sz w:val="27"/>
          <w:szCs w:val="27"/>
          <w:lang w:eastAsia="ru-RU"/>
        </w:rPr>
        <w:t>Пример оформления</w:t>
      </w:r>
    </w:p>
    <w:p w14:paraId="545F2153" w14:textId="77777777" w:rsidR="00C3671F" w:rsidRPr="00440E85" w:rsidRDefault="00C3671F" w:rsidP="00C3671F">
      <w:pPr>
        <w:keepNext/>
        <w:shd w:val="clear" w:color="auto" w:fill="FFFFFF"/>
        <w:tabs>
          <w:tab w:val="left" w:pos="993"/>
        </w:tabs>
        <w:spacing w:after="0" w:line="240" w:lineRule="auto"/>
        <w:ind w:firstLine="709"/>
        <w:rPr>
          <w:rFonts w:ascii="Times New Roman" w:eastAsia="Times New Roman" w:hAnsi="Times New Roman" w:cs="Times New Roman"/>
          <w:color w:val="000000"/>
          <w:sz w:val="27"/>
          <w:szCs w:val="27"/>
          <w:lang w:eastAsia="ru-RU"/>
        </w:rPr>
      </w:pPr>
    </w:p>
    <w:p w14:paraId="608E4E08" w14:textId="77777777" w:rsidR="00D65645" w:rsidRPr="00440E85" w:rsidRDefault="00D65645" w:rsidP="00C3671F">
      <w:pPr>
        <w:keepNext/>
        <w:shd w:val="clear" w:color="auto" w:fill="FFFFFF"/>
        <w:tabs>
          <w:tab w:val="left" w:pos="993"/>
        </w:tabs>
        <w:spacing w:after="0" w:line="240" w:lineRule="auto"/>
        <w:ind w:firstLine="709"/>
        <w:rPr>
          <w:rFonts w:ascii="Times New Roman" w:eastAsia="Times New Roman" w:hAnsi="Times New Roman" w:cs="Times New Roman"/>
          <w:b/>
          <w:color w:val="000000"/>
          <w:sz w:val="27"/>
          <w:szCs w:val="27"/>
          <w:lang w:eastAsia="ru-RU"/>
        </w:rPr>
      </w:pPr>
      <w:r w:rsidRPr="00A30FB4">
        <w:rPr>
          <w:rFonts w:ascii="Times New Roman" w:eastAsia="Times New Roman" w:hAnsi="Times New Roman" w:cs="Times New Roman"/>
          <w:b/>
          <w:color w:val="000000"/>
          <w:sz w:val="27"/>
          <w:szCs w:val="27"/>
          <w:lang w:eastAsia="ru-RU"/>
        </w:rPr>
        <w:t xml:space="preserve">УДК </w:t>
      </w:r>
      <w:r w:rsidRPr="00440E85">
        <w:rPr>
          <w:rFonts w:ascii="Times New Roman" w:eastAsia="Times New Roman" w:hAnsi="Times New Roman" w:cs="Times New Roman"/>
          <w:b/>
          <w:color w:val="000000"/>
          <w:sz w:val="27"/>
          <w:szCs w:val="27"/>
          <w:lang w:eastAsia="ru-RU"/>
        </w:rPr>
        <w:t>378.034 (470)</w:t>
      </w:r>
    </w:p>
    <w:p w14:paraId="4E5483CA" w14:textId="77777777" w:rsidR="00D65645" w:rsidRPr="00440E85" w:rsidRDefault="00D65645" w:rsidP="00C3671F">
      <w:pPr>
        <w:shd w:val="clear" w:color="auto" w:fill="FFFFFF"/>
        <w:tabs>
          <w:tab w:val="left" w:pos="993"/>
          <w:tab w:val="left" w:pos="1134"/>
        </w:tabs>
        <w:autoSpaceDE w:val="0"/>
        <w:autoSpaceDN w:val="0"/>
        <w:adjustRightInd w:val="0"/>
        <w:spacing w:after="0" w:line="240" w:lineRule="auto"/>
        <w:ind w:firstLine="709"/>
        <w:jc w:val="right"/>
        <w:rPr>
          <w:rFonts w:ascii="Times New Roman" w:eastAsia="TT3EF3o00" w:hAnsi="Times New Roman" w:cs="Times New Roman"/>
          <w:b/>
          <w:sz w:val="27"/>
          <w:szCs w:val="27"/>
        </w:rPr>
      </w:pPr>
      <w:r w:rsidRPr="00440E85">
        <w:rPr>
          <w:rFonts w:ascii="Times New Roman" w:eastAsia="TT3EF3o00" w:hAnsi="Times New Roman" w:cs="Times New Roman"/>
          <w:b/>
          <w:sz w:val="27"/>
          <w:szCs w:val="27"/>
        </w:rPr>
        <w:t>И. Н. Иванов</w:t>
      </w:r>
    </w:p>
    <w:p w14:paraId="1B50B207" w14:textId="77777777" w:rsidR="00D65645" w:rsidRPr="00440E85" w:rsidRDefault="00D65645" w:rsidP="00C3671F">
      <w:pPr>
        <w:tabs>
          <w:tab w:val="left" w:pos="993"/>
        </w:tabs>
        <w:spacing w:after="0" w:line="240" w:lineRule="auto"/>
        <w:ind w:firstLine="709"/>
        <w:jc w:val="right"/>
        <w:rPr>
          <w:rFonts w:ascii="Times New Roman" w:eastAsia="Times New Roman" w:hAnsi="Times New Roman" w:cs="Times New Roman"/>
          <w:b/>
          <w:sz w:val="27"/>
          <w:szCs w:val="27"/>
          <w:lang w:eastAsia="ru-RU"/>
        </w:rPr>
      </w:pPr>
      <w:r w:rsidRPr="00440E85">
        <w:rPr>
          <w:rFonts w:ascii="Times New Roman" w:eastAsia="Times New Roman" w:hAnsi="Times New Roman" w:cs="Times New Roman"/>
          <w:b/>
          <w:sz w:val="27"/>
          <w:szCs w:val="27"/>
          <w:lang w:val="en-US" w:eastAsia="ru-RU"/>
        </w:rPr>
        <w:t>I</w:t>
      </w:r>
      <w:r w:rsidRPr="00440E85">
        <w:rPr>
          <w:rFonts w:ascii="Times New Roman" w:eastAsia="Times New Roman" w:hAnsi="Times New Roman" w:cs="Times New Roman"/>
          <w:b/>
          <w:sz w:val="27"/>
          <w:szCs w:val="27"/>
          <w:lang w:eastAsia="ru-RU"/>
        </w:rPr>
        <w:t>.</w:t>
      </w:r>
      <w:r w:rsidRPr="00440E85">
        <w:rPr>
          <w:rFonts w:ascii="Times New Roman" w:eastAsia="Times New Roman" w:hAnsi="Times New Roman" w:cs="Times New Roman"/>
          <w:b/>
          <w:sz w:val="27"/>
          <w:szCs w:val="27"/>
          <w:lang w:val="en-US" w:eastAsia="ru-RU"/>
        </w:rPr>
        <w:t> </w:t>
      </w:r>
      <w:r w:rsidRPr="00440E85">
        <w:rPr>
          <w:rFonts w:ascii="Times New Roman" w:eastAsia="Times New Roman" w:hAnsi="Times New Roman" w:cs="Times New Roman"/>
          <w:b/>
          <w:sz w:val="27"/>
          <w:szCs w:val="27"/>
          <w:lang w:eastAsia="ru-RU"/>
        </w:rPr>
        <w:t>N.</w:t>
      </w:r>
      <w:r w:rsidRPr="00440E85">
        <w:rPr>
          <w:rFonts w:ascii="Times New Roman" w:eastAsia="Times New Roman" w:hAnsi="Times New Roman" w:cs="Times New Roman"/>
          <w:b/>
          <w:sz w:val="27"/>
          <w:szCs w:val="27"/>
          <w:lang w:val="en-US" w:eastAsia="ru-RU"/>
        </w:rPr>
        <w:t> Ivanov</w:t>
      </w:r>
    </w:p>
    <w:p w14:paraId="01CA81A0" w14:textId="77777777" w:rsidR="00D65645" w:rsidRPr="00440E85" w:rsidRDefault="00D65645" w:rsidP="00C3671F">
      <w:pPr>
        <w:tabs>
          <w:tab w:val="left" w:pos="993"/>
        </w:tabs>
        <w:spacing w:after="0" w:line="240" w:lineRule="auto"/>
        <w:ind w:firstLine="709"/>
        <w:jc w:val="right"/>
        <w:rPr>
          <w:rFonts w:ascii="Times New Roman" w:eastAsia="TT3EF3o00" w:hAnsi="Times New Roman" w:cs="Times New Roman"/>
          <w:b/>
          <w:i/>
          <w:sz w:val="27"/>
          <w:szCs w:val="27"/>
          <w:lang w:eastAsia="ru-RU"/>
        </w:rPr>
      </w:pPr>
      <w:r w:rsidRPr="00440E85">
        <w:rPr>
          <w:rFonts w:ascii="Times New Roman" w:eastAsia="TT3EF3o00" w:hAnsi="Times New Roman" w:cs="Times New Roman"/>
          <w:b/>
          <w:i/>
          <w:sz w:val="27"/>
          <w:szCs w:val="27"/>
          <w:lang w:eastAsia="ru-RU"/>
        </w:rPr>
        <w:t>ФГБОУ ВО «Воронежский государственный университет», Воронеж</w:t>
      </w:r>
    </w:p>
    <w:p w14:paraId="50DB8AC0" w14:textId="77777777" w:rsidR="00D65645" w:rsidRPr="00CA6951" w:rsidRDefault="00497DA5" w:rsidP="00C3671F">
      <w:pPr>
        <w:tabs>
          <w:tab w:val="left" w:pos="993"/>
        </w:tabs>
        <w:spacing w:after="0" w:line="240" w:lineRule="auto"/>
        <w:ind w:firstLine="709"/>
        <w:jc w:val="right"/>
        <w:rPr>
          <w:rFonts w:ascii="Times New Roman" w:eastAsia="Times New Roman" w:hAnsi="Times New Roman" w:cs="Times New Roman"/>
          <w:b/>
          <w:i/>
          <w:sz w:val="27"/>
          <w:szCs w:val="27"/>
          <w:lang w:val="en-US" w:eastAsia="ru-RU"/>
        </w:rPr>
      </w:pPr>
      <w:r w:rsidRPr="00440E85">
        <w:rPr>
          <w:rFonts w:ascii="Times New Roman" w:eastAsia="Times New Roman" w:hAnsi="Times New Roman" w:cs="Times New Roman"/>
          <w:b/>
          <w:bCs/>
          <w:i/>
          <w:iCs/>
          <w:sz w:val="27"/>
          <w:szCs w:val="27"/>
          <w:lang w:val="en-US" w:eastAsia="ru-RU"/>
        </w:rPr>
        <w:t xml:space="preserve">Voronezh </w:t>
      </w:r>
      <w:r w:rsidR="00D65645" w:rsidRPr="00440E85">
        <w:rPr>
          <w:rFonts w:ascii="Times New Roman" w:eastAsia="Times New Roman" w:hAnsi="Times New Roman" w:cs="Times New Roman"/>
          <w:b/>
          <w:bCs/>
          <w:i/>
          <w:iCs/>
          <w:sz w:val="27"/>
          <w:szCs w:val="27"/>
          <w:lang w:val="en-US" w:eastAsia="ru-RU"/>
        </w:rPr>
        <w:t>State</w:t>
      </w:r>
      <w:r w:rsidR="00A30FB4" w:rsidRPr="009A7FFD">
        <w:rPr>
          <w:rFonts w:ascii="Times New Roman" w:eastAsia="Times New Roman" w:hAnsi="Times New Roman" w:cs="Times New Roman"/>
          <w:b/>
          <w:bCs/>
          <w:i/>
          <w:iCs/>
          <w:sz w:val="27"/>
          <w:szCs w:val="27"/>
          <w:lang w:val="en-US" w:eastAsia="ru-RU"/>
        </w:rPr>
        <w:t xml:space="preserve"> </w:t>
      </w:r>
      <w:r w:rsidR="00D65645" w:rsidRPr="00440E85">
        <w:rPr>
          <w:rFonts w:ascii="Times New Roman" w:eastAsia="Times New Roman" w:hAnsi="Times New Roman" w:cs="Times New Roman"/>
          <w:b/>
          <w:bCs/>
          <w:i/>
          <w:iCs/>
          <w:sz w:val="27"/>
          <w:szCs w:val="27"/>
          <w:lang w:val="en-US" w:eastAsia="ru-RU"/>
        </w:rPr>
        <w:t>University</w:t>
      </w:r>
      <w:r w:rsidR="00D65645" w:rsidRPr="00CA6951">
        <w:rPr>
          <w:rFonts w:ascii="Times New Roman" w:eastAsia="Times New Roman" w:hAnsi="Times New Roman" w:cs="Times New Roman"/>
          <w:b/>
          <w:i/>
          <w:sz w:val="27"/>
          <w:szCs w:val="27"/>
          <w:lang w:val="en-US" w:eastAsia="ru-RU"/>
        </w:rPr>
        <w:t xml:space="preserve">, </w:t>
      </w:r>
      <w:r w:rsidR="00D65645" w:rsidRPr="00440E85">
        <w:rPr>
          <w:rFonts w:ascii="Times New Roman" w:eastAsia="Times New Roman" w:hAnsi="Times New Roman" w:cs="Times New Roman"/>
          <w:b/>
          <w:bCs/>
          <w:i/>
          <w:iCs/>
          <w:sz w:val="27"/>
          <w:szCs w:val="27"/>
          <w:lang w:val="en-US" w:eastAsia="ru-RU"/>
        </w:rPr>
        <w:t>Voronezh</w:t>
      </w:r>
    </w:p>
    <w:p w14:paraId="1166C75D" w14:textId="77777777" w:rsidR="00D65645" w:rsidRPr="00CA6951" w:rsidRDefault="008C1D47" w:rsidP="00C3671F">
      <w:pPr>
        <w:tabs>
          <w:tab w:val="left" w:pos="993"/>
        </w:tabs>
        <w:spacing w:after="0" w:line="240" w:lineRule="auto"/>
        <w:ind w:firstLine="709"/>
        <w:jc w:val="right"/>
        <w:rPr>
          <w:rFonts w:ascii="Times New Roman" w:eastAsia="Times New Roman" w:hAnsi="Times New Roman" w:cs="Times New Roman"/>
          <w:b/>
          <w:i/>
          <w:sz w:val="27"/>
          <w:szCs w:val="27"/>
          <w:lang w:val="en-US" w:eastAsia="ru-RU"/>
        </w:rPr>
      </w:pPr>
      <w:hyperlink r:id="rId10" w:history="1">
        <w:r w:rsidR="00D65645" w:rsidRPr="00440E85">
          <w:rPr>
            <w:rFonts w:ascii="Times New Roman" w:eastAsia="Times New Roman" w:hAnsi="Times New Roman" w:cs="Times New Roman"/>
            <w:b/>
            <w:i/>
            <w:sz w:val="27"/>
            <w:szCs w:val="27"/>
            <w:lang w:val="en-US" w:eastAsia="ru-RU"/>
          </w:rPr>
          <w:t>ivanov</w:t>
        </w:r>
        <w:r w:rsidR="00D65645" w:rsidRPr="00CA6951">
          <w:rPr>
            <w:rFonts w:ascii="Times New Roman" w:eastAsia="Times New Roman" w:hAnsi="Times New Roman" w:cs="Times New Roman"/>
            <w:b/>
            <w:i/>
            <w:sz w:val="27"/>
            <w:szCs w:val="27"/>
            <w:lang w:val="en-US" w:eastAsia="ru-RU"/>
          </w:rPr>
          <w:t>@</w:t>
        </w:r>
        <w:r w:rsidR="00D65645" w:rsidRPr="00440E85">
          <w:rPr>
            <w:rFonts w:ascii="Times New Roman" w:eastAsia="Times New Roman" w:hAnsi="Times New Roman" w:cs="Times New Roman"/>
            <w:b/>
            <w:i/>
            <w:sz w:val="27"/>
            <w:szCs w:val="27"/>
            <w:lang w:val="en-US" w:eastAsia="ru-RU"/>
          </w:rPr>
          <w:t>mail</w:t>
        </w:r>
        <w:r w:rsidR="00D65645" w:rsidRPr="00CA6951">
          <w:rPr>
            <w:rFonts w:ascii="Times New Roman" w:eastAsia="Times New Roman" w:hAnsi="Times New Roman" w:cs="Times New Roman"/>
            <w:b/>
            <w:i/>
            <w:sz w:val="27"/>
            <w:szCs w:val="27"/>
            <w:lang w:val="en-US" w:eastAsia="ru-RU"/>
          </w:rPr>
          <w:t>.</w:t>
        </w:r>
        <w:r w:rsidR="00D65645" w:rsidRPr="00440E85">
          <w:rPr>
            <w:rFonts w:ascii="Times New Roman" w:eastAsia="Times New Roman" w:hAnsi="Times New Roman" w:cs="Times New Roman"/>
            <w:b/>
            <w:i/>
            <w:sz w:val="27"/>
            <w:szCs w:val="27"/>
            <w:lang w:val="en-US" w:eastAsia="ru-RU"/>
          </w:rPr>
          <w:t>ru</w:t>
        </w:r>
      </w:hyperlink>
    </w:p>
    <w:p w14:paraId="2EFAFC93" w14:textId="77777777" w:rsidR="000C5D15" w:rsidRPr="00CA6951" w:rsidRDefault="000C5D15" w:rsidP="00C3671F">
      <w:pPr>
        <w:tabs>
          <w:tab w:val="left" w:pos="993"/>
        </w:tabs>
        <w:spacing w:after="0" w:line="240" w:lineRule="auto"/>
        <w:ind w:firstLine="709"/>
        <w:jc w:val="center"/>
        <w:rPr>
          <w:rFonts w:ascii="Times New Roman" w:eastAsia="Times New Roman" w:hAnsi="Times New Roman" w:cs="Times New Roman"/>
          <w:b/>
          <w:sz w:val="27"/>
          <w:szCs w:val="27"/>
          <w:lang w:val="en-US" w:eastAsia="ru-RU"/>
        </w:rPr>
      </w:pPr>
    </w:p>
    <w:p w14:paraId="6DB8594F" w14:textId="77777777" w:rsidR="000C5D15" w:rsidRPr="00440E85" w:rsidRDefault="00D65645" w:rsidP="00C3671F">
      <w:pPr>
        <w:tabs>
          <w:tab w:val="left" w:pos="993"/>
        </w:tabs>
        <w:spacing w:after="0" w:line="240" w:lineRule="auto"/>
        <w:ind w:firstLine="709"/>
        <w:jc w:val="center"/>
        <w:rPr>
          <w:rFonts w:ascii="Times New Roman" w:eastAsia="Times New Roman" w:hAnsi="Times New Roman" w:cs="Times New Roman"/>
          <w:b/>
          <w:sz w:val="27"/>
          <w:szCs w:val="27"/>
          <w:lang w:eastAsia="ru-RU"/>
        </w:rPr>
      </w:pPr>
      <w:r w:rsidRPr="00440E85">
        <w:rPr>
          <w:rFonts w:ascii="Times New Roman" w:eastAsia="Times New Roman" w:hAnsi="Times New Roman" w:cs="Times New Roman"/>
          <w:b/>
          <w:sz w:val="27"/>
          <w:szCs w:val="27"/>
          <w:lang w:eastAsia="ru-RU"/>
        </w:rPr>
        <w:t xml:space="preserve">К ВОПРОСУ О ФОРМИРОВАНИИ </w:t>
      </w:r>
    </w:p>
    <w:p w14:paraId="54471798" w14:textId="77777777" w:rsidR="00D65645" w:rsidRPr="00CA6951" w:rsidRDefault="00D65645" w:rsidP="00C3671F">
      <w:pPr>
        <w:tabs>
          <w:tab w:val="left" w:pos="993"/>
        </w:tabs>
        <w:spacing w:after="0" w:line="240" w:lineRule="auto"/>
        <w:ind w:firstLine="709"/>
        <w:jc w:val="center"/>
        <w:rPr>
          <w:rFonts w:ascii="Times New Roman" w:eastAsia="Times New Roman" w:hAnsi="Times New Roman" w:cs="Times New Roman"/>
          <w:b/>
          <w:sz w:val="27"/>
          <w:szCs w:val="27"/>
          <w:lang w:eastAsia="ru-RU"/>
        </w:rPr>
      </w:pPr>
      <w:r w:rsidRPr="00440E85">
        <w:rPr>
          <w:rFonts w:ascii="Times New Roman" w:eastAsia="Times New Roman" w:hAnsi="Times New Roman" w:cs="Times New Roman"/>
          <w:b/>
          <w:sz w:val="27"/>
          <w:szCs w:val="27"/>
          <w:lang w:eastAsia="ru-RU"/>
        </w:rPr>
        <w:t>НРАВСТВЕННОЙ</w:t>
      </w:r>
      <w:r w:rsidR="00A30FB4">
        <w:rPr>
          <w:rFonts w:ascii="Times New Roman" w:eastAsia="Times New Roman" w:hAnsi="Times New Roman" w:cs="Times New Roman"/>
          <w:b/>
          <w:sz w:val="27"/>
          <w:szCs w:val="27"/>
          <w:lang w:eastAsia="ru-RU"/>
        </w:rPr>
        <w:t xml:space="preserve"> </w:t>
      </w:r>
      <w:r w:rsidRPr="00440E85">
        <w:rPr>
          <w:rFonts w:ascii="Times New Roman" w:eastAsia="Times New Roman" w:hAnsi="Times New Roman" w:cs="Times New Roman"/>
          <w:b/>
          <w:sz w:val="27"/>
          <w:szCs w:val="27"/>
          <w:lang w:eastAsia="ru-RU"/>
        </w:rPr>
        <w:t>ПОЗИЦИИ</w:t>
      </w:r>
      <w:r w:rsidR="00A30FB4">
        <w:rPr>
          <w:rFonts w:ascii="Times New Roman" w:eastAsia="Times New Roman" w:hAnsi="Times New Roman" w:cs="Times New Roman"/>
          <w:b/>
          <w:sz w:val="27"/>
          <w:szCs w:val="27"/>
          <w:lang w:eastAsia="ru-RU"/>
        </w:rPr>
        <w:t xml:space="preserve"> </w:t>
      </w:r>
      <w:r w:rsidRPr="00440E85">
        <w:rPr>
          <w:rFonts w:ascii="Times New Roman" w:eastAsia="Times New Roman" w:hAnsi="Times New Roman" w:cs="Times New Roman"/>
          <w:b/>
          <w:sz w:val="27"/>
          <w:szCs w:val="27"/>
          <w:lang w:eastAsia="ru-RU"/>
        </w:rPr>
        <w:t>СТУДЕНТОВ</w:t>
      </w:r>
    </w:p>
    <w:p w14:paraId="466111A3" w14:textId="77777777" w:rsidR="000C5D15" w:rsidRPr="009A7FFD" w:rsidRDefault="00D65645" w:rsidP="00C3671F">
      <w:pPr>
        <w:tabs>
          <w:tab w:val="left" w:pos="993"/>
        </w:tabs>
        <w:spacing w:after="0" w:line="240" w:lineRule="auto"/>
        <w:ind w:firstLine="709"/>
        <w:jc w:val="center"/>
        <w:rPr>
          <w:rFonts w:ascii="Times New Roman" w:eastAsia="Times New Roman" w:hAnsi="Times New Roman" w:cs="Times New Roman"/>
          <w:b/>
          <w:sz w:val="27"/>
          <w:szCs w:val="27"/>
          <w:lang w:val="en-US" w:eastAsia="ru-RU"/>
        </w:rPr>
      </w:pPr>
      <w:r w:rsidRPr="00440E85">
        <w:rPr>
          <w:rFonts w:ascii="Times New Roman" w:eastAsia="Times New Roman" w:hAnsi="Times New Roman" w:cs="Times New Roman"/>
          <w:b/>
          <w:sz w:val="27"/>
          <w:szCs w:val="27"/>
          <w:lang w:val="en-US" w:eastAsia="ru-RU"/>
        </w:rPr>
        <w:t>THE</w:t>
      </w:r>
      <w:r w:rsidRPr="009A7FFD">
        <w:rPr>
          <w:rFonts w:ascii="Times New Roman" w:eastAsia="Times New Roman" w:hAnsi="Times New Roman" w:cs="Times New Roman"/>
          <w:b/>
          <w:sz w:val="27"/>
          <w:szCs w:val="27"/>
          <w:lang w:val="en-US" w:eastAsia="ru-RU"/>
        </w:rPr>
        <w:t xml:space="preserve"> </w:t>
      </w:r>
      <w:r w:rsidRPr="00440E85">
        <w:rPr>
          <w:rFonts w:ascii="Times New Roman" w:eastAsia="Times New Roman" w:hAnsi="Times New Roman" w:cs="Times New Roman"/>
          <w:b/>
          <w:sz w:val="27"/>
          <w:szCs w:val="27"/>
          <w:lang w:val="en-US" w:eastAsia="ru-RU"/>
        </w:rPr>
        <w:t>QUESTION</w:t>
      </w:r>
      <w:r w:rsidRPr="009A7FFD">
        <w:rPr>
          <w:rFonts w:ascii="Times New Roman" w:eastAsia="Times New Roman" w:hAnsi="Times New Roman" w:cs="Times New Roman"/>
          <w:b/>
          <w:sz w:val="27"/>
          <w:szCs w:val="27"/>
          <w:lang w:val="en-US" w:eastAsia="ru-RU"/>
        </w:rPr>
        <w:t xml:space="preserve"> </w:t>
      </w:r>
      <w:r w:rsidRPr="00440E85">
        <w:rPr>
          <w:rFonts w:ascii="Times New Roman" w:eastAsia="Times New Roman" w:hAnsi="Times New Roman" w:cs="Times New Roman"/>
          <w:b/>
          <w:sz w:val="27"/>
          <w:szCs w:val="27"/>
          <w:lang w:val="en-US" w:eastAsia="ru-RU"/>
        </w:rPr>
        <w:t>OF</w:t>
      </w:r>
      <w:r w:rsidRPr="009A7FFD">
        <w:rPr>
          <w:rFonts w:ascii="Times New Roman" w:eastAsia="Times New Roman" w:hAnsi="Times New Roman" w:cs="Times New Roman"/>
          <w:b/>
          <w:sz w:val="27"/>
          <w:szCs w:val="27"/>
          <w:lang w:val="en-US" w:eastAsia="ru-RU"/>
        </w:rPr>
        <w:t xml:space="preserve"> </w:t>
      </w:r>
      <w:r w:rsidRPr="00440E85">
        <w:rPr>
          <w:rFonts w:ascii="Times New Roman" w:eastAsia="Times New Roman" w:hAnsi="Times New Roman" w:cs="Times New Roman"/>
          <w:b/>
          <w:sz w:val="27"/>
          <w:szCs w:val="27"/>
          <w:lang w:val="en-US" w:eastAsia="ru-RU"/>
        </w:rPr>
        <w:t>THE</w:t>
      </w:r>
      <w:r w:rsidRPr="009A7FFD">
        <w:rPr>
          <w:rFonts w:ascii="Times New Roman" w:eastAsia="Times New Roman" w:hAnsi="Times New Roman" w:cs="Times New Roman"/>
          <w:b/>
          <w:sz w:val="27"/>
          <w:szCs w:val="27"/>
          <w:lang w:val="en-US" w:eastAsia="ru-RU"/>
        </w:rPr>
        <w:t xml:space="preserve"> </w:t>
      </w:r>
      <w:r w:rsidRPr="00440E85">
        <w:rPr>
          <w:rFonts w:ascii="Times New Roman" w:eastAsia="Times New Roman" w:hAnsi="Times New Roman" w:cs="Times New Roman"/>
          <w:b/>
          <w:sz w:val="27"/>
          <w:szCs w:val="27"/>
          <w:lang w:val="en-US" w:eastAsia="ru-RU"/>
        </w:rPr>
        <w:t>FORMATION</w:t>
      </w:r>
      <w:r w:rsidRPr="009A7FFD">
        <w:rPr>
          <w:rFonts w:ascii="Times New Roman" w:eastAsia="Times New Roman" w:hAnsi="Times New Roman" w:cs="Times New Roman"/>
          <w:b/>
          <w:sz w:val="27"/>
          <w:szCs w:val="27"/>
          <w:lang w:val="en-US" w:eastAsia="ru-RU"/>
        </w:rPr>
        <w:t xml:space="preserve"> </w:t>
      </w:r>
    </w:p>
    <w:p w14:paraId="14EE77E1" w14:textId="77777777" w:rsidR="00D65645" w:rsidRPr="00440E85" w:rsidRDefault="00D65645" w:rsidP="00C3671F">
      <w:pPr>
        <w:tabs>
          <w:tab w:val="left" w:pos="993"/>
        </w:tabs>
        <w:spacing w:after="0" w:line="240" w:lineRule="auto"/>
        <w:ind w:firstLine="709"/>
        <w:jc w:val="center"/>
        <w:rPr>
          <w:rFonts w:ascii="Times New Roman" w:eastAsia="Times New Roman" w:hAnsi="Times New Roman" w:cs="Times New Roman"/>
          <w:b/>
          <w:sz w:val="27"/>
          <w:szCs w:val="27"/>
          <w:lang w:val="en-US" w:eastAsia="ru-RU"/>
        </w:rPr>
      </w:pPr>
      <w:r w:rsidRPr="00440E85">
        <w:rPr>
          <w:rFonts w:ascii="Times New Roman" w:eastAsia="Times New Roman" w:hAnsi="Times New Roman" w:cs="Times New Roman"/>
          <w:b/>
          <w:sz w:val="27"/>
          <w:szCs w:val="27"/>
          <w:lang w:val="en-US" w:eastAsia="ru-RU"/>
        </w:rPr>
        <w:t>OF THE MORAL POSITION OF STUDENTS</w:t>
      </w:r>
    </w:p>
    <w:p w14:paraId="1B79A82A" w14:textId="77777777" w:rsidR="00D65645" w:rsidRPr="00440E85" w:rsidRDefault="00D65645" w:rsidP="00C3671F">
      <w:pPr>
        <w:tabs>
          <w:tab w:val="left" w:pos="993"/>
        </w:tabs>
        <w:spacing w:after="0" w:line="240" w:lineRule="auto"/>
        <w:ind w:firstLine="709"/>
        <w:jc w:val="center"/>
        <w:rPr>
          <w:rFonts w:ascii="Times New Roman" w:eastAsia="Times New Roman" w:hAnsi="Times New Roman" w:cs="Times New Roman"/>
          <w:b/>
          <w:sz w:val="27"/>
          <w:szCs w:val="27"/>
          <w:lang w:val="en-US" w:eastAsia="ru-RU"/>
        </w:rPr>
      </w:pPr>
    </w:p>
    <w:p w14:paraId="25351A4B" w14:textId="77777777" w:rsidR="00D65645" w:rsidRPr="009A7FFD" w:rsidRDefault="00D65645" w:rsidP="00C3671F">
      <w:pPr>
        <w:shd w:val="clear" w:color="auto" w:fill="FFFFFF"/>
        <w:tabs>
          <w:tab w:val="left" w:pos="993"/>
        </w:tabs>
        <w:suppressAutoHyphens/>
        <w:spacing w:after="0" w:line="240" w:lineRule="auto"/>
        <w:ind w:firstLine="709"/>
        <w:jc w:val="both"/>
        <w:rPr>
          <w:rFonts w:ascii="Times New Roman" w:eastAsia="Times New Roman" w:hAnsi="Times New Roman" w:cs="Times New Roman"/>
          <w:sz w:val="27"/>
          <w:szCs w:val="27"/>
          <w:lang w:eastAsia="ru-RU"/>
        </w:rPr>
      </w:pPr>
      <w:r w:rsidRPr="00440E85">
        <w:rPr>
          <w:rFonts w:ascii="Times New Roman" w:eastAsia="Times New Roman" w:hAnsi="Times New Roman" w:cs="Times New Roman"/>
          <w:b/>
          <w:sz w:val="27"/>
          <w:szCs w:val="27"/>
          <w:lang w:eastAsia="ru-RU"/>
        </w:rPr>
        <w:t>Аннотация</w:t>
      </w:r>
      <w:r w:rsidRPr="009A7FFD">
        <w:rPr>
          <w:rFonts w:ascii="Times New Roman" w:eastAsia="Times New Roman" w:hAnsi="Times New Roman" w:cs="Times New Roman"/>
          <w:b/>
          <w:sz w:val="27"/>
          <w:szCs w:val="27"/>
          <w:lang w:eastAsia="ru-RU"/>
        </w:rPr>
        <w:t>.</w:t>
      </w:r>
      <w:r w:rsidR="00A30FB4">
        <w:rPr>
          <w:rFonts w:ascii="Times New Roman" w:eastAsia="Times New Roman" w:hAnsi="Times New Roman" w:cs="Times New Roman"/>
          <w:b/>
          <w:sz w:val="27"/>
          <w:szCs w:val="27"/>
          <w:lang w:eastAsia="ru-RU"/>
        </w:rPr>
        <w:t xml:space="preserve"> </w:t>
      </w:r>
      <w:r w:rsidR="000C575B" w:rsidRPr="00F361DF">
        <w:rPr>
          <w:rFonts w:ascii="Times New Roman" w:eastAsia="Times New Roman" w:hAnsi="Times New Roman" w:cs="Times New Roman"/>
          <w:sz w:val="27"/>
          <w:szCs w:val="27"/>
          <w:lang w:eastAsia="ru-RU"/>
        </w:rPr>
        <w:t>В</w:t>
      </w:r>
      <w:r w:rsidR="000C575B" w:rsidRPr="009A7FFD">
        <w:rPr>
          <w:rFonts w:ascii="Times New Roman" w:eastAsia="Times New Roman" w:hAnsi="Times New Roman" w:cs="Times New Roman"/>
          <w:sz w:val="27"/>
          <w:szCs w:val="27"/>
          <w:lang w:eastAsia="ru-RU"/>
        </w:rPr>
        <w:t xml:space="preserve"> </w:t>
      </w:r>
      <w:r w:rsidR="000C575B" w:rsidRPr="00F361DF">
        <w:rPr>
          <w:rFonts w:ascii="Times New Roman" w:eastAsia="Times New Roman" w:hAnsi="Times New Roman" w:cs="Times New Roman"/>
          <w:sz w:val="27"/>
          <w:szCs w:val="27"/>
          <w:lang w:eastAsia="ru-RU"/>
        </w:rPr>
        <w:t>статье</w:t>
      </w:r>
      <w:r w:rsidR="000C575B" w:rsidRPr="009A7FFD">
        <w:rPr>
          <w:rFonts w:ascii="Times New Roman" w:eastAsia="Times New Roman" w:hAnsi="Times New Roman" w:cs="Times New Roman"/>
          <w:sz w:val="27"/>
          <w:szCs w:val="27"/>
          <w:lang w:eastAsia="ru-RU"/>
        </w:rPr>
        <w:t xml:space="preserve"> </w:t>
      </w:r>
      <w:r w:rsidR="000C575B" w:rsidRPr="00F361DF">
        <w:rPr>
          <w:rFonts w:ascii="Times New Roman" w:eastAsia="Times New Roman" w:hAnsi="Times New Roman" w:cs="Times New Roman"/>
          <w:sz w:val="27"/>
          <w:szCs w:val="27"/>
          <w:lang w:eastAsia="ru-RU"/>
        </w:rPr>
        <w:t>представлены</w:t>
      </w:r>
      <w:r w:rsidR="000C575B" w:rsidRPr="009A7FFD">
        <w:rPr>
          <w:rFonts w:ascii="Times New Roman" w:eastAsia="Times New Roman" w:hAnsi="Times New Roman" w:cs="Times New Roman"/>
          <w:sz w:val="27"/>
          <w:szCs w:val="27"/>
          <w:lang w:eastAsia="ru-RU"/>
        </w:rPr>
        <w:t xml:space="preserve"> …</w:t>
      </w:r>
    </w:p>
    <w:p w14:paraId="013E6A38" w14:textId="77777777" w:rsidR="00D65645" w:rsidRPr="00A2740B" w:rsidRDefault="00D65645" w:rsidP="00C3671F">
      <w:pPr>
        <w:shd w:val="clear" w:color="auto" w:fill="FFFFFF"/>
        <w:tabs>
          <w:tab w:val="left" w:pos="993"/>
        </w:tabs>
        <w:suppressAutoHyphens/>
        <w:spacing w:after="0" w:line="240" w:lineRule="auto"/>
        <w:ind w:firstLine="709"/>
        <w:jc w:val="both"/>
        <w:rPr>
          <w:rFonts w:ascii="Times New Roman" w:eastAsia="Times New Roman" w:hAnsi="Times New Roman" w:cs="Times New Roman"/>
          <w:sz w:val="27"/>
          <w:szCs w:val="27"/>
          <w:lang w:eastAsia="ru-RU"/>
        </w:rPr>
      </w:pPr>
      <w:r w:rsidRPr="00F361DF">
        <w:rPr>
          <w:rFonts w:ascii="Times New Roman" w:eastAsia="Times New Roman" w:hAnsi="Times New Roman" w:cs="Times New Roman"/>
          <w:b/>
          <w:sz w:val="27"/>
          <w:szCs w:val="27"/>
          <w:lang w:val="en-US" w:eastAsia="ru-RU"/>
        </w:rPr>
        <w:t>Abstract</w:t>
      </w:r>
      <w:r w:rsidRPr="00A2740B">
        <w:rPr>
          <w:rFonts w:ascii="Times New Roman" w:eastAsia="Times New Roman" w:hAnsi="Times New Roman" w:cs="Times New Roman"/>
          <w:b/>
          <w:sz w:val="27"/>
          <w:szCs w:val="27"/>
          <w:lang w:eastAsia="ru-RU"/>
        </w:rPr>
        <w:t>.</w:t>
      </w:r>
      <w:r w:rsidR="00A2740B">
        <w:rPr>
          <w:rFonts w:ascii="Times New Roman" w:eastAsia="Times New Roman" w:hAnsi="Times New Roman" w:cs="Times New Roman"/>
          <w:b/>
          <w:sz w:val="27"/>
          <w:szCs w:val="27"/>
          <w:lang w:eastAsia="ru-RU"/>
        </w:rPr>
        <w:t xml:space="preserve"> </w:t>
      </w:r>
      <w:r w:rsidR="00564843" w:rsidRPr="007C1BD0">
        <w:rPr>
          <w:rFonts w:ascii="Times New Roman" w:eastAsia="Times New Roman" w:hAnsi="Times New Roman" w:cs="Times New Roman"/>
          <w:sz w:val="27"/>
          <w:szCs w:val="27"/>
          <w:lang w:val="en-US" w:eastAsia="ru-RU"/>
        </w:rPr>
        <w:t>The</w:t>
      </w:r>
      <w:r w:rsidR="00564843" w:rsidRPr="00A2740B">
        <w:rPr>
          <w:rFonts w:ascii="Times New Roman" w:eastAsia="Times New Roman" w:hAnsi="Times New Roman" w:cs="Times New Roman"/>
          <w:sz w:val="27"/>
          <w:szCs w:val="27"/>
          <w:lang w:eastAsia="ru-RU"/>
        </w:rPr>
        <w:t xml:space="preserve"> </w:t>
      </w:r>
      <w:r w:rsidR="00564843" w:rsidRPr="007C1BD0">
        <w:rPr>
          <w:rFonts w:ascii="Times New Roman" w:eastAsia="Times New Roman" w:hAnsi="Times New Roman" w:cs="Times New Roman"/>
          <w:sz w:val="27"/>
          <w:szCs w:val="27"/>
          <w:lang w:val="en-US" w:eastAsia="ru-RU"/>
        </w:rPr>
        <w:t>article</w:t>
      </w:r>
      <w:r w:rsidR="00564843" w:rsidRPr="00A2740B">
        <w:rPr>
          <w:rFonts w:ascii="Times New Roman" w:eastAsia="Times New Roman" w:hAnsi="Times New Roman" w:cs="Times New Roman"/>
          <w:sz w:val="27"/>
          <w:szCs w:val="27"/>
          <w:lang w:eastAsia="ru-RU"/>
        </w:rPr>
        <w:t xml:space="preserve"> </w:t>
      </w:r>
      <w:r w:rsidR="00564843" w:rsidRPr="007C1BD0">
        <w:rPr>
          <w:rFonts w:ascii="Times New Roman" w:eastAsia="Times New Roman" w:hAnsi="Times New Roman" w:cs="Times New Roman"/>
          <w:sz w:val="27"/>
          <w:szCs w:val="27"/>
          <w:lang w:val="en-US" w:eastAsia="ru-RU"/>
        </w:rPr>
        <w:t>presents</w:t>
      </w:r>
      <w:r w:rsidR="00564843" w:rsidRPr="00A2740B">
        <w:rPr>
          <w:rFonts w:ascii="Times New Roman" w:eastAsia="Times New Roman" w:hAnsi="Times New Roman" w:cs="Times New Roman"/>
          <w:sz w:val="27"/>
          <w:szCs w:val="27"/>
          <w:lang w:eastAsia="ru-RU"/>
        </w:rPr>
        <w:t xml:space="preserve"> …</w:t>
      </w:r>
    </w:p>
    <w:p w14:paraId="527D97F2" w14:textId="77777777" w:rsidR="00D65645" w:rsidRPr="00F361DF" w:rsidRDefault="00D65645" w:rsidP="00C3671F">
      <w:pPr>
        <w:shd w:val="clear" w:color="auto" w:fill="FFFFFF"/>
        <w:tabs>
          <w:tab w:val="left" w:pos="993"/>
        </w:tabs>
        <w:suppressAutoHyphens/>
        <w:spacing w:after="0" w:line="240" w:lineRule="auto"/>
        <w:ind w:firstLine="709"/>
        <w:jc w:val="both"/>
        <w:rPr>
          <w:rFonts w:ascii="Times New Roman" w:eastAsia="Times New Roman" w:hAnsi="Times New Roman" w:cs="Times New Roman"/>
          <w:sz w:val="27"/>
          <w:szCs w:val="27"/>
          <w:lang w:eastAsia="ru-RU"/>
        </w:rPr>
      </w:pPr>
      <w:r w:rsidRPr="00F361DF">
        <w:rPr>
          <w:rFonts w:ascii="Times New Roman" w:eastAsia="Times New Roman" w:hAnsi="Times New Roman" w:cs="Times New Roman"/>
          <w:b/>
          <w:sz w:val="27"/>
          <w:szCs w:val="27"/>
          <w:lang w:eastAsia="ru-RU"/>
        </w:rPr>
        <w:t>Ключевые</w:t>
      </w:r>
      <w:r w:rsidR="00A2740B">
        <w:rPr>
          <w:rFonts w:ascii="Times New Roman" w:eastAsia="Times New Roman" w:hAnsi="Times New Roman" w:cs="Times New Roman"/>
          <w:b/>
          <w:sz w:val="27"/>
          <w:szCs w:val="27"/>
          <w:lang w:eastAsia="ru-RU"/>
        </w:rPr>
        <w:t xml:space="preserve"> </w:t>
      </w:r>
      <w:r w:rsidRPr="00F361DF">
        <w:rPr>
          <w:rFonts w:ascii="Times New Roman" w:eastAsia="Times New Roman" w:hAnsi="Times New Roman" w:cs="Times New Roman"/>
          <w:b/>
          <w:sz w:val="27"/>
          <w:szCs w:val="27"/>
          <w:lang w:eastAsia="ru-RU"/>
        </w:rPr>
        <w:t>слова:</w:t>
      </w:r>
      <w:r w:rsidR="000C575B" w:rsidRPr="00F361DF">
        <w:rPr>
          <w:rFonts w:ascii="Times New Roman" w:eastAsia="Times New Roman" w:hAnsi="Times New Roman" w:cs="Times New Roman"/>
          <w:sz w:val="27"/>
          <w:szCs w:val="27"/>
          <w:lang w:eastAsia="ru-RU"/>
        </w:rPr>
        <w:t xml:space="preserve"> нравственная позиция, студенты, …</w:t>
      </w:r>
    </w:p>
    <w:p w14:paraId="373B0232" w14:textId="77777777" w:rsidR="00D65645" w:rsidRPr="00F361DF" w:rsidRDefault="00D65645" w:rsidP="00C3671F">
      <w:pPr>
        <w:shd w:val="clear" w:color="auto" w:fill="FFFFFF"/>
        <w:tabs>
          <w:tab w:val="left" w:pos="993"/>
        </w:tabs>
        <w:suppressAutoHyphens/>
        <w:spacing w:after="0" w:line="240" w:lineRule="auto"/>
        <w:ind w:firstLine="709"/>
        <w:jc w:val="both"/>
        <w:rPr>
          <w:rFonts w:ascii="Times New Roman" w:eastAsia="Times New Roman" w:hAnsi="Times New Roman" w:cs="Times New Roman"/>
          <w:iCs/>
          <w:sz w:val="27"/>
          <w:szCs w:val="27"/>
          <w:lang w:eastAsia="ru-RU"/>
        </w:rPr>
      </w:pPr>
      <w:r w:rsidRPr="00F361DF">
        <w:rPr>
          <w:rFonts w:ascii="Times New Roman" w:eastAsia="Times New Roman" w:hAnsi="Times New Roman" w:cs="Times New Roman"/>
          <w:b/>
          <w:sz w:val="27"/>
          <w:szCs w:val="27"/>
          <w:lang w:val="en-US" w:eastAsia="ru-RU"/>
        </w:rPr>
        <w:t>Keywords</w:t>
      </w:r>
      <w:r w:rsidRPr="00F361DF">
        <w:rPr>
          <w:rFonts w:ascii="Times New Roman" w:eastAsia="Times New Roman" w:hAnsi="Times New Roman" w:cs="Times New Roman"/>
          <w:b/>
          <w:sz w:val="27"/>
          <w:szCs w:val="27"/>
          <w:lang w:eastAsia="ru-RU"/>
        </w:rPr>
        <w:t>:</w:t>
      </w:r>
      <w:r w:rsidR="00A2740B">
        <w:rPr>
          <w:rFonts w:ascii="Times New Roman" w:eastAsia="Times New Roman" w:hAnsi="Times New Roman" w:cs="Times New Roman"/>
          <w:b/>
          <w:sz w:val="27"/>
          <w:szCs w:val="27"/>
          <w:lang w:eastAsia="ru-RU"/>
        </w:rPr>
        <w:t xml:space="preserve"> </w:t>
      </w:r>
      <w:r w:rsidR="00564843" w:rsidRPr="00F361DF">
        <w:rPr>
          <w:rFonts w:ascii="Times New Roman" w:eastAsia="Times New Roman" w:hAnsi="Times New Roman" w:cs="Times New Roman"/>
          <w:sz w:val="27"/>
          <w:szCs w:val="27"/>
          <w:lang w:eastAsia="ru-RU"/>
        </w:rPr>
        <w:t>moral position, students, …</w:t>
      </w:r>
    </w:p>
    <w:p w14:paraId="6DD010F4" w14:textId="77777777" w:rsidR="00B125D4" w:rsidRPr="00BD6BAA" w:rsidRDefault="00B125D4" w:rsidP="00C3671F">
      <w:pPr>
        <w:shd w:val="clear" w:color="auto" w:fill="FFFFFF"/>
        <w:tabs>
          <w:tab w:val="left" w:pos="993"/>
        </w:tabs>
        <w:suppressAutoHyphens/>
        <w:spacing w:after="0" w:line="240" w:lineRule="auto"/>
        <w:ind w:firstLine="709"/>
        <w:jc w:val="both"/>
        <w:rPr>
          <w:rFonts w:ascii="Times New Roman" w:eastAsia="Times New Roman" w:hAnsi="Times New Roman" w:cs="Times New Roman"/>
          <w:sz w:val="27"/>
          <w:szCs w:val="27"/>
          <w:lang w:eastAsia="ru-RU"/>
        </w:rPr>
      </w:pPr>
    </w:p>
    <w:p w14:paraId="622743D8" w14:textId="77777777" w:rsidR="00D65645" w:rsidRPr="00440E85" w:rsidRDefault="00D65645" w:rsidP="00C3671F">
      <w:pPr>
        <w:shd w:val="clear" w:color="auto" w:fill="FFFFFF"/>
        <w:tabs>
          <w:tab w:val="left" w:pos="993"/>
        </w:tabs>
        <w:suppressAutoHyphens/>
        <w:spacing w:after="0" w:line="240" w:lineRule="auto"/>
        <w:ind w:firstLine="709"/>
        <w:jc w:val="both"/>
        <w:rPr>
          <w:rFonts w:ascii="Times New Roman" w:eastAsia="Calibri" w:hAnsi="Times New Roman" w:cs="Times New Roman"/>
          <w:sz w:val="27"/>
          <w:szCs w:val="27"/>
        </w:rPr>
      </w:pPr>
      <w:r w:rsidRPr="00440E85">
        <w:rPr>
          <w:rFonts w:ascii="Times New Roman" w:eastAsia="Calibri" w:hAnsi="Times New Roman" w:cs="Times New Roman"/>
          <w:sz w:val="27"/>
          <w:szCs w:val="27"/>
        </w:rPr>
        <w:t>В настоящее время в России остро стоит задача нравственного воспитания подрастающего поколения. Судьба обновления общества во многом зависит от нравственной позиции молодых людей, их социальной активности. Научные исследования конца ХХ</w:t>
      </w:r>
      <w:r w:rsidR="00571C1C" w:rsidRPr="00440E85">
        <w:rPr>
          <w:rFonts w:ascii="Times New Roman" w:eastAsia="Calibri" w:hAnsi="Times New Roman" w:cs="Times New Roman"/>
          <w:sz w:val="27"/>
          <w:szCs w:val="27"/>
        </w:rPr>
        <w:t xml:space="preserve"> – </w:t>
      </w:r>
      <w:r w:rsidRPr="00440E85">
        <w:rPr>
          <w:rFonts w:ascii="Times New Roman" w:eastAsia="Calibri" w:hAnsi="Times New Roman" w:cs="Times New Roman"/>
          <w:sz w:val="27"/>
          <w:szCs w:val="27"/>
        </w:rPr>
        <w:t>начала ХХ</w:t>
      </w:r>
      <w:r w:rsidRPr="00440E85">
        <w:rPr>
          <w:rFonts w:ascii="Times New Roman" w:eastAsia="Calibri" w:hAnsi="Times New Roman" w:cs="Times New Roman"/>
          <w:sz w:val="27"/>
          <w:szCs w:val="27"/>
          <w:lang w:val="en-US"/>
        </w:rPr>
        <w:t>I</w:t>
      </w:r>
      <w:r w:rsidRPr="00440E85">
        <w:rPr>
          <w:rFonts w:ascii="Times New Roman" w:eastAsia="Calibri" w:hAnsi="Times New Roman" w:cs="Times New Roman"/>
          <w:sz w:val="27"/>
          <w:szCs w:val="27"/>
        </w:rPr>
        <w:t xml:space="preserve"> века, таких исследователей как </w:t>
      </w:r>
      <w:r w:rsidR="0025621D" w:rsidRPr="00440E85">
        <w:rPr>
          <w:rFonts w:ascii="Times New Roman" w:eastAsia="Times New Roman" w:hAnsi="Times New Roman" w:cs="Times New Roman"/>
          <w:sz w:val="27"/>
          <w:szCs w:val="27"/>
          <w:lang w:eastAsia="ru-RU"/>
        </w:rPr>
        <w:t>Е. В. </w:t>
      </w:r>
      <w:r w:rsidRPr="00440E85">
        <w:rPr>
          <w:rFonts w:ascii="Times New Roman" w:eastAsia="Times New Roman" w:hAnsi="Times New Roman" w:cs="Times New Roman"/>
          <w:sz w:val="27"/>
          <w:szCs w:val="27"/>
          <w:lang w:eastAsia="ru-RU"/>
        </w:rPr>
        <w:t xml:space="preserve">Бондаревская, </w:t>
      </w:r>
      <w:r w:rsidRPr="00440E85">
        <w:rPr>
          <w:rFonts w:ascii="Times New Roman" w:eastAsia="Calibri" w:hAnsi="Times New Roman" w:cs="Times New Roman"/>
          <w:sz w:val="27"/>
          <w:szCs w:val="27"/>
        </w:rPr>
        <w:t>Н. М</w:t>
      </w:r>
      <w:r w:rsidR="00B125D4" w:rsidRPr="00440E85">
        <w:rPr>
          <w:rFonts w:ascii="Times New Roman" w:eastAsia="Calibri" w:hAnsi="Times New Roman" w:cs="Times New Roman"/>
          <w:sz w:val="27"/>
          <w:szCs w:val="27"/>
        </w:rPr>
        <w:t>. Борытко, Г. С. Киселев, С. Ю. </w:t>
      </w:r>
      <w:r w:rsidRPr="00440E85">
        <w:rPr>
          <w:rFonts w:ascii="Times New Roman" w:eastAsia="Calibri" w:hAnsi="Times New Roman" w:cs="Times New Roman"/>
          <w:sz w:val="27"/>
          <w:szCs w:val="27"/>
        </w:rPr>
        <w:t>Рыбаков и др.</w:t>
      </w:r>
      <w:r w:rsidR="00A30FB4">
        <w:rPr>
          <w:rFonts w:ascii="Times New Roman" w:eastAsia="Times New Roman" w:hAnsi="Times New Roman" w:cs="Times New Roman"/>
          <w:sz w:val="27"/>
          <w:szCs w:val="27"/>
          <w:lang w:eastAsia="ru-RU"/>
        </w:rPr>
        <w:t xml:space="preserve"> [1; 3; 4</w:t>
      </w:r>
      <w:r w:rsidRPr="00440E85">
        <w:rPr>
          <w:rFonts w:ascii="Times New Roman" w:eastAsia="Times New Roman" w:hAnsi="Times New Roman" w:cs="Times New Roman"/>
          <w:sz w:val="27"/>
          <w:szCs w:val="27"/>
          <w:lang w:eastAsia="ru-RU"/>
        </w:rPr>
        <w:t>]</w:t>
      </w:r>
      <w:r w:rsidRPr="00440E85">
        <w:rPr>
          <w:rFonts w:ascii="Times New Roman" w:eastAsia="Calibri" w:hAnsi="Times New Roman" w:cs="Times New Roman"/>
          <w:sz w:val="27"/>
          <w:szCs w:val="27"/>
        </w:rPr>
        <w:t>.</w:t>
      </w:r>
    </w:p>
    <w:p w14:paraId="1762A231" w14:textId="77777777" w:rsidR="0025621D" w:rsidRPr="00440E85" w:rsidRDefault="0025621D" w:rsidP="00C3671F">
      <w:pPr>
        <w:shd w:val="clear" w:color="auto" w:fill="FFFFFF"/>
        <w:tabs>
          <w:tab w:val="left" w:pos="993"/>
        </w:tabs>
        <w:suppressAutoHyphens/>
        <w:spacing w:after="0" w:line="240" w:lineRule="auto"/>
        <w:ind w:firstLine="709"/>
        <w:jc w:val="both"/>
        <w:rPr>
          <w:rFonts w:ascii="Times New Roman" w:eastAsia="TT3EF3o00" w:hAnsi="Times New Roman" w:cs="Times New Roman"/>
          <w:i/>
          <w:sz w:val="27"/>
          <w:szCs w:val="27"/>
          <w:lang w:eastAsia="ru-RU"/>
        </w:rPr>
      </w:pPr>
      <w:r w:rsidRPr="00440E85">
        <w:rPr>
          <w:rFonts w:ascii="Times New Roman" w:eastAsia="Calibri" w:hAnsi="Times New Roman" w:cs="Times New Roman"/>
          <w:b/>
          <w:i/>
          <w:sz w:val="27"/>
          <w:szCs w:val="27"/>
        </w:rPr>
        <w:t xml:space="preserve">При оформлении прямых цитат следует придерживаться образца: </w:t>
      </w:r>
      <w:r w:rsidR="00571C1C" w:rsidRPr="00440E85">
        <w:rPr>
          <w:rFonts w:ascii="Times New Roman" w:eastAsia="Calibri" w:hAnsi="Times New Roman" w:cs="Times New Roman"/>
          <w:sz w:val="27"/>
          <w:szCs w:val="27"/>
        </w:rPr>
        <w:t xml:space="preserve">Инвариант выступает базой образовательного стандарта как «системы параметров, принимаемых в качестве норм образовательной политики, отражающих общественный идеал образованности и учитывающих возможности реальной личности и социума по достижению этого идеала» </w:t>
      </w:r>
      <w:r w:rsidRPr="00440E85">
        <w:rPr>
          <w:rFonts w:ascii="Times New Roman" w:eastAsia="Times New Roman" w:hAnsi="Times New Roman" w:cs="Times New Roman"/>
          <w:sz w:val="27"/>
          <w:szCs w:val="27"/>
          <w:lang w:eastAsia="ru-RU"/>
        </w:rPr>
        <w:t>[</w:t>
      </w:r>
      <w:r w:rsidR="00A30FB4">
        <w:rPr>
          <w:rFonts w:ascii="Times New Roman" w:eastAsia="Times New Roman" w:hAnsi="Times New Roman" w:cs="Times New Roman"/>
          <w:sz w:val="27"/>
          <w:szCs w:val="27"/>
          <w:lang w:eastAsia="ru-RU"/>
        </w:rPr>
        <w:t>2</w:t>
      </w:r>
      <w:r w:rsidRPr="00440E85">
        <w:rPr>
          <w:rFonts w:ascii="Times New Roman" w:eastAsia="Times New Roman" w:hAnsi="Times New Roman" w:cs="Times New Roman"/>
          <w:sz w:val="27"/>
          <w:szCs w:val="27"/>
          <w:lang w:eastAsia="ru-RU"/>
        </w:rPr>
        <w:t xml:space="preserve">, с. </w:t>
      </w:r>
      <w:r w:rsidR="00571C1C" w:rsidRPr="00440E85">
        <w:rPr>
          <w:rFonts w:ascii="Times New Roman" w:eastAsia="Times New Roman" w:hAnsi="Times New Roman" w:cs="Times New Roman"/>
          <w:sz w:val="27"/>
          <w:szCs w:val="27"/>
          <w:lang w:eastAsia="ru-RU"/>
        </w:rPr>
        <w:t>10</w:t>
      </w:r>
      <w:r w:rsidRPr="00440E85">
        <w:rPr>
          <w:rFonts w:ascii="Times New Roman" w:eastAsia="Times New Roman" w:hAnsi="Times New Roman" w:cs="Times New Roman"/>
          <w:sz w:val="27"/>
          <w:szCs w:val="27"/>
          <w:lang w:eastAsia="ru-RU"/>
        </w:rPr>
        <w:t>].</w:t>
      </w:r>
    </w:p>
    <w:p w14:paraId="3DF4FAC8" w14:textId="77777777" w:rsidR="000D586D" w:rsidRPr="00440E85" w:rsidRDefault="000D586D" w:rsidP="00C3671F">
      <w:pPr>
        <w:tabs>
          <w:tab w:val="left" w:pos="993"/>
        </w:tabs>
        <w:spacing w:after="0" w:line="240" w:lineRule="auto"/>
        <w:ind w:firstLine="709"/>
        <w:jc w:val="center"/>
        <w:rPr>
          <w:rFonts w:ascii="Times New Roman" w:eastAsia="Times New Roman" w:hAnsi="Times New Roman" w:cs="Times New Roman"/>
          <w:sz w:val="27"/>
          <w:szCs w:val="27"/>
          <w:lang w:eastAsia="ru-RU"/>
        </w:rPr>
      </w:pPr>
    </w:p>
    <w:p w14:paraId="7A45A158" w14:textId="77777777" w:rsidR="00D65645" w:rsidRPr="00440E85" w:rsidRDefault="00D65645" w:rsidP="00C3671F">
      <w:pPr>
        <w:tabs>
          <w:tab w:val="left" w:pos="993"/>
        </w:tabs>
        <w:spacing w:after="0" w:line="240" w:lineRule="auto"/>
        <w:ind w:firstLine="709"/>
        <w:jc w:val="center"/>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Литература</w:t>
      </w:r>
    </w:p>
    <w:p w14:paraId="5C4BB33D" w14:textId="77777777" w:rsidR="00E375C7" w:rsidRPr="00440E85" w:rsidRDefault="00440E85" w:rsidP="00440E85">
      <w:pPr>
        <w:pStyle w:val="a3"/>
        <w:tabs>
          <w:tab w:val="left" w:pos="993"/>
        </w:tabs>
        <w:spacing w:after="0" w:line="240" w:lineRule="auto"/>
        <w:ind w:left="0" w:firstLine="709"/>
        <w:jc w:val="both"/>
        <w:rPr>
          <w:rFonts w:ascii="Times New Roman" w:eastAsia="Times New Roman" w:hAnsi="Times New Roman" w:cs="Times New Roman"/>
          <w:color w:val="000000" w:themeColor="text1"/>
          <w:sz w:val="27"/>
          <w:szCs w:val="27"/>
          <w:lang w:eastAsia="ru-RU"/>
        </w:rPr>
      </w:pPr>
      <w:r w:rsidRPr="00440E85">
        <w:rPr>
          <w:rFonts w:ascii="Times New Roman" w:eastAsia="Times New Roman" w:hAnsi="Times New Roman" w:cs="Times New Roman"/>
          <w:sz w:val="27"/>
          <w:szCs w:val="27"/>
          <w:lang w:eastAsia="ru-RU"/>
        </w:rPr>
        <w:t xml:space="preserve">1. </w:t>
      </w:r>
      <w:r w:rsidR="00D65645" w:rsidRPr="00440E85">
        <w:rPr>
          <w:rFonts w:ascii="Times New Roman" w:eastAsia="Times New Roman" w:hAnsi="Times New Roman" w:cs="Times New Roman"/>
          <w:color w:val="000000" w:themeColor="text1"/>
          <w:sz w:val="27"/>
          <w:szCs w:val="27"/>
          <w:lang w:eastAsia="ru-RU"/>
        </w:rPr>
        <w:t xml:space="preserve">Ковалев А. М. Правила оформления научных докладов / </w:t>
      </w:r>
      <w:r w:rsidR="00B125D4" w:rsidRPr="00440E85">
        <w:rPr>
          <w:rFonts w:ascii="Times New Roman" w:eastAsia="Times New Roman" w:hAnsi="Times New Roman" w:cs="Times New Roman"/>
          <w:color w:val="000000" w:themeColor="text1"/>
          <w:sz w:val="27"/>
          <w:szCs w:val="27"/>
          <w:lang w:eastAsia="ru-RU"/>
        </w:rPr>
        <w:t>А. М. </w:t>
      </w:r>
      <w:r w:rsidR="00D65645" w:rsidRPr="00440E85">
        <w:rPr>
          <w:rFonts w:ascii="Times New Roman" w:eastAsia="Times New Roman" w:hAnsi="Times New Roman" w:cs="Times New Roman"/>
          <w:color w:val="000000" w:themeColor="text1"/>
          <w:sz w:val="27"/>
          <w:szCs w:val="27"/>
          <w:lang w:eastAsia="ru-RU"/>
        </w:rPr>
        <w:t>Ковалев. – Москва : Тетра Системс, 1999. – 167 с.</w:t>
      </w:r>
    </w:p>
    <w:p w14:paraId="5F28182E" w14:textId="77777777" w:rsidR="00C6700A" w:rsidRDefault="00C6700A" w:rsidP="00440E85">
      <w:pPr>
        <w:pStyle w:val="a3"/>
        <w:tabs>
          <w:tab w:val="left" w:pos="993"/>
        </w:tabs>
        <w:spacing w:after="0" w:line="240" w:lineRule="auto"/>
        <w:ind w:left="0"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2. Садовничий В. А. Высшая школа России</w:t>
      </w:r>
      <w:r w:rsidR="001C44E3">
        <w:rPr>
          <w:rFonts w:ascii="Times New Roman" w:eastAsia="Calibri" w:hAnsi="Times New Roman" w:cs="Times New Roman"/>
          <w:sz w:val="27"/>
          <w:szCs w:val="27"/>
        </w:rPr>
        <w:t xml:space="preserve"> </w:t>
      </w:r>
      <w:r>
        <w:rPr>
          <w:rFonts w:ascii="Times New Roman" w:eastAsia="Calibri" w:hAnsi="Times New Roman" w:cs="Times New Roman"/>
          <w:sz w:val="27"/>
          <w:szCs w:val="27"/>
        </w:rPr>
        <w:t xml:space="preserve">: вектор развития / В. А. Садовничий // </w:t>
      </w:r>
      <w:r w:rsidR="00A30FB4">
        <w:rPr>
          <w:rFonts w:ascii="Times New Roman" w:eastAsia="Calibri" w:hAnsi="Times New Roman" w:cs="Times New Roman"/>
          <w:sz w:val="27"/>
          <w:szCs w:val="27"/>
        </w:rPr>
        <w:t>Вестник ВГУ. Серия</w:t>
      </w:r>
      <w:r w:rsidR="001C44E3">
        <w:rPr>
          <w:rFonts w:ascii="Times New Roman" w:eastAsia="Calibri" w:hAnsi="Times New Roman" w:cs="Times New Roman"/>
          <w:sz w:val="27"/>
          <w:szCs w:val="27"/>
        </w:rPr>
        <w:t xml:space="preserve"> </w:t>
      </w:r>
      <w:r w:rsidR="00A30FB4">
        <w:rPr>
          <w:rFonts w:ascii="Times New Roman" w:eastAsia="Calibri" w:hAnsi="Times New Roman" w:cs="Times New Roman"/>
          <w:sz w:val="27"/>
          <w:szCs w:val="27"/>
        </w:rPr>
        <w:t>: Проблемы высшего образования. – 2023. – № 2. – С. 5–11.</w:t>
      </w:r>
    </w:p>
    <w:p w14:paraId="20348191" w14:textId="77777777" w:rsidR="00C3671F" w:rsidRPr="00440E85" w:rsidRDefault="00440E85" w:rsidP="00440E85">
      <w:pPr>
        <w:pStyle w:val="a3"/>
        <w:tabs>
          <w:tab w:val="left" w:pos="993"/>
        </w:tabs>
        <w:spacing w:after="0" w:line="240" w:lineRule="auto"/>
        <w:ind w:left="0" w:firstLine="709"/>
        <w:jc w:val="both"/>
        <w:rPr>
          <w:rFonts w:ascii="Times New Roman" w:eastAsia="Times New Roman" w:hAnsi="Times New Roman" w:cs="Times New Roman"/>
          <w:sz w:val="27"/>
          <w:szCs w:val="27"/>
          <w:lang w:eastAsia="ru-RU"/>
        </w:rPr>
      </w:pPr>
      <w:r w:rsidRPr="00440E85">
        <w:rPr>
          <w:rFonts w:ascii="Times New Roman" w:eastAsia="Calibri" w:hAnsi="Times New Roman" w:cs="Times New Roman"/>
          <w:sz w:val="27"/>
          <w:szCs w:val="27"/>
        </w:rPr>
        <w:t xml:space="preserve">3. </w:t>
      </w:r>
      <w:r w:rsidR="00F95935" w:rsidRPr="00440E85">
        <w:rPr>
          <w:rFonts w:ascii="Times New Roman" w:eastAsia="Calibri" w:hAnsi="Times New Roman" w:cs="Times New Roman"/>
          <w:sz w:val="27"/>
          <w:szCs w:val="27"/>
        </w:rPr>
        <w:t>Ямпольский В. С. Образовательный стандарт – интересы личности и общества / В. С. Ямпольский // Образовательные стандарты и развитие личности. – Часть 1. (Многоуровневое высшее образование</w:t>
      </w:r>
      <w:r w:rsidR="00261F91" w:rsidRPr="00440E85">
        <w:rPr>
          <w:rFonts w:ascii="Times New Roman" w:eastAsia="Calibri" w:hAnsi="Times New Roman" w:cs="Times New Roman"/>
          <w:sz w:val="27"/>
          <w:szCs w:val="27"/>
        </w:rPr>
        <w:t>). Выпуск 13. – Омск : Изд-во Омск. гос. пед. ун-та,</w:t>
      </w:r>
      <w:r w:rsidR="00E375C7" w:rsidRPr="00440E85">
        <w:rPr>
          <w:rFonts w:ascii="Times New Roman" w:eastAsia="Calibri" w:hAnsi="Times New Roman" w:cs="Times New Roman"/>
          <w:sz w:val="27"/>
          <w:szCs w:val="27"/>
        </w:rPr>
        <w:t xml:space="preserve"> 1995. – С. </w:t>
      </w:r>
      <w:r w:rsidR="00261F91" w:rsidRPr="00440E85">
        <w:rPr>
          <w:rFonts w:ascii="Times New Roman" w:eastAsia="Calibri" w:hAnsi="Times New Roman" w:cs="Times New Roman"/>
          <w:sz w:val="27"/>
          <w:szCs w:val="27"/>
        </w:rPr>
        <w:t>8–</w:t>
      </w:r>
      <w:r w:rsidR="00E375C7" w:rsidRPr="00440E85">
        <w:rPr>
          <w:rFonts w:ascii="Times New Roman" w:eastAsia="Calibri" w:hAnsi="Times New Roman" w:cs="Times New Roman"/>
          <w:sz w:val="27"/>
          <w:szCs w:val="27"/>
        </w:rPr>
        <w:t>14.</w:t>
      </w:r>
    </w:p>
    <w:p w14:paraId="195B5DE3" w14:textId="77777777" w:rsidR="00C3671F" w:rsidRPr="00440E85" w:rsidRDefault="00C3671F" w:rsidP="00C3671F">
      <w:pPr>
        <w:tabs>
          <w:tab w:val="left" w:pos="993"/>
        </w:tabs>
        <w:spacing w:after="0" w:line="240" w:lineRule="auto"/>
        <w:jc w:val="both"/>
        <w:rPr>
          <w:rFonts w:ascii="Times New Roman" w:eastAsia="Times New Roman" w:hAnsi="Times New Roman" w:cs="Times New Roman"/>
          <w:sz w:val="27"/>
          <w:szCs w:val="27"/>
          <w:lang w:eastAsia="ru-RU"/>
        </w:rPr>
      </w:pPr>
    </w:p>
    <w:p w14:paraId="612D8882" w14:textId="77777777" w:rsidR="00665CA3" w:rsidRDefault="00665CA3">
      <w:pPr>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b/>
          <w:color w:val="000000"/>
          <w:sz w:val="27"/>
          <w:szCs w:val="27"/>
          <w:lang w:eastAsia="ru-RU"/>
        </w:rPr>
        <w:br w:type="page"/>
      </w:r>
    </w:p>
    <w:p w14:paraId="2ADAC22A" w14:textId="77777777" w:rsidR="0000144D" w:rsidRPr="00440E85" w:rsidRDefault="0000144D" w:rsidP="0000144D">
      <w:pPr>
        <w:tabs>
          <w:tab w:val="left" w:pos="900"/>
        </w:tabs>
        <w:spacing w:after="0" w:line="360" w:lineRule="auto"/>
        <w:jc w:val="right"/>
        <w:rPr>
          <w:rFonts w:ascii="Times New Roman" w:eastAsia="Times New Roman" w:hAnsi="Times New Roman" w:cs="Times New Roman"/>
          <w:b/>
          <w:color w:val="000000"/>
          <w:sz w:val="27"/>
          <w:szCs w:val="27"/>
          <w:lang w:eastAsia="ru-RU"/>
        </w:rPr>
      </w:pPr>
      <w:r w:rsidRPr="00440E85">
        <w:rPr>
          <w:rFonts w:ascii="Times New Roman" w:eastAsia="Times New Roman" w:hAnsi="Times New Roman" w:cs="Times New Roman"/>
          <w:b/>
          <w:color w:val="000000"/>
          <w:sz w:val="27"/>
          <w:szCs w:val="27"/>
          <w:lang w:eastAsia="ru-RU"/>
        </w:rPr>
        <w:lastRenderedPageBreak/>
        <w:t>Приложение 2</w:t>
      </w:r>
    </w:p>
    <w:p w14:paraId="25577E0E" w14:textId="77777777" w:rsidR="00D65645" w:rsidRPr="00440E85" w:rsidRDefault="00440E85" w:rsidP="00D65645">
      <w:pPr>
        <w:spacing w:after="0" w:line="240" w:lineRule="auto"/>
        <w:jc w:val="center"/>
        <w:rPr>
          <w:rFonts w:ascii="Times New Roman" w:eastAsia="Times New Roman" w:hAnsi="Times New Roman" w:cs="Times New Roman"/>
          <w:b/>
          <w:i/>
          <w:sz w:val="27"/>
          <w:szCs w:val="27"/>
        </w:rPr>
      </w:pPr>
      <w:r w:rsidRPr="00440E85">
        <w:rPr>
          <w:rFonts w:ascii="Times New Roman" w:eastAsia="Times New Roman" w:hAnsi="Times New Roman" w:cs="Times New Roman"/>
          <w:b/>
          <w:sz w:val="27"/>
          <w:szCs w:val="27"/>
        </w:rPr>
        <w:t>Заявка участника конференции</w:t>
      </w:r>
    </w:p>
    <w:p w14:paraId="288BACCA" w14:textId="77777777" w:rsidR="00D65645" w:rsidRPr="00440E85" w:rsidRDefault="00D65645" w:rsidP="00D65645">
      <w:pPr>
        <w:spacing w:after="0" w:line="240" w:lineRule="auto"/>
        <w:jc w:val="center"/>
        <w:rPr>
          <w:rFonts w:ascii="Times New Roman" w:eastAsia="Times New Roman" w:hAnsi="Times New Roman" w:cs="Times New Roman"/>
          <w:b/>
          <w:sz w:val="27"/>
          <w:szCs w:val="27"/>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8"/>
        <w:gridCol w:w="5069"/>
      </w:tblGrid>
      <w:tr w:rsidR="00D65645" w:rsidRPr="00440E85" w14:paraId="3A6D3F62" w14:textId="77777777" w:rsidTr="00E93306">
        <w:trPr>
          <w:trHeight w:val="567"/>
        </w:trPr>
        <w:tc>
          <w:tcPr>
            <w:tcW w:w="2500" w:type="pct"/>
            <w:vAlign w:val="center"/>
          </w:tcPr>
          <w:p w14:paraId="117082B9" w14:textId="77777777" w:rsidR="00D65645" w:rsidRPr="00440E85" w:rsidRDefault="00D65645" w:rsidP="00E93306">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Фамилия, имя</w:t>
            </w:r>
            <w:r w:rsidR="009D0B02" w:rsidRPr="00440E85">
              <w:rPr>
                <w:rFonts w:ascii="Times New Roman" w:eastAsia="Times New Roman" w:hAnsi="Times New Roman" w:cs="Times New Roman"/>
                <w:sz w:val="27"/>
                <w:szCs w:val="27"/>
                <w:lang w:eastAsia="ru-RU"/>
              </w:rPr>
              <w:t>,</w:t>
            </w:r>
            <w:r w:rsidRPr="00440E85">
              <w:rPr>
                <w:rFonts w:ascii="Times New Roman" w:eastAsia="Times New Roman" w:hAnsi="Times New Roman" w:cs="Times New Roman"/>
                <w:sz w:val="27"/>
                <w:szCs w:val="27"/>
                <w:lang w:eastAsia="ru-RU"/>
              </w:rPr>
              <w:t xml:space="preserve"> отчество участника </w:t>
            </w:r>
          </w:p>
        </w:tc>
        <w:tc>
          <w:tcPr>
            <w:tcW w:w="2500" w:type="pct"/>
            <w:vAlign w:val="center"/>
          </w:tcPr>
          <w:p w14:paraId="2453B5AC" w14:textId="77777777" w:rsidR="00D65645" w:rsidRPr="00440E85" w:rsidRDefault="00D65645" w:rsidP="00E93306">
            <w:pPr>
              <w:spacing w:after="0" w:line="240" w:lineRule="auto"/>
              <w:rPr>
                <w:rFonts w:ascii="Times New Roman" w:eastAsia="Times New Roman" w:hAnsi="Times New Roman" w:cs="Times New Roman"/>
                <w:sz w:val="27"/>
                <w:szCs w:val="27"/>
                <w:lang w:eastAsia="ru-RU"/>
              </w:rPr>
            </w:pPr>
          </w:p>
        </w:tc>
      </w:tr>
      <w:tr w:rsidR="00F17BC5" w:rsidRPr="00440E85" w14:paraId="33B80E5E" w14:textId="77777777" w:rsidTr="00E93306">
        <w:trPr>
          <w:trHeight w:val="567"/>
        </w:trPr>
        <w:tc>
          <w:tcPr>
            <w:tcW w:w="2500" w:type="pct"/>
            <w:vAlign w:val="center"/>
          </w:tcPr>
          <w:p w14:paraId="0C25596A" w14:textId="77777777" w:rsidR="00F17BC5" w:rsidRPr="00440E85" w:rsidRDefault="00F17BC5" w:rsidP="00E93306">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Ученая степень, ученое звание</w:t>
            </w:r>
          </w:p>
        </w:tc>
        <w:tc>
          <w:tcPr>
            <w:tcW w:w="2500" w:type="pct"/>
            <w:vAlign w:val="center"/>
          </w:tcPr>
          <w:p w14:paraId="0FE3DD93" w14:textId="77777777" w:rsidR="00F17BC5" w:rsidRPr="00440E85" w:rsidRDefault="00F17BC5" w:rsidP="00E93306">
            <w:pPr>
              <w:spacing w:after="0" w:line="240" w:lineRule="auto"/>
              <w:rPr>
                <w:rFonts w:ascii="Times New Roman" w:eastAsia="Times New Roman" w:hAnsi="Times New Roman" w:cs="Times New Roman"/>
                <w:sz w:val="27"/>
                <w:szCs w:val="27"/>
                <w:lang w:eastAsia="ru-RU"/>
              </w:rPr>
            </w:pPr>
          </w:p>
        </w:tc>
      </w:tr>
      <w:tr w:rsidR="00D65645" w:rsidRPr="00440E85" w14:paraId="27FBF362" w14:textId="77777777" w:rsidTr="00E93306">
        <w:trPr>
          <w:trHeight w:val="567"/>
        </w:trPr>
        <w:tc>
          <w:tcPr>
            <w:tcW w:w="2500" w:type="pct"/>
            <w:vAlign w:val="center"/>
          </w:tcPr>
          <w:p w14:paraId="370C0E4E" w14:textId="77777777" w:rsidR="00D65645" w:rsidRPr="00440E85" w:rsidRDefault="00D65645" w:rsidP="00E93306">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Наименование организации (полностью)</w:t>
            </w:r>
          </w:p>
        </w:tc>
        <w:tc>
          <w:tcPr>
            <w:tcW w:w="2500" w:type="pct"/>
            <w:vAlign w:val="center"/>
          </w:tcPr>
          <w:p w14:paraId="648D9E3A" w14:textId="77777777" w:rsidR="00D65645" w:rsidRPr="00440E85" w:rsidRDefault="00D65645" w:rsidP="00E93306">
            <w:pPr>
              <w:spacing w:after="0" w:line="240" w:lineRule="auto"/>
              <w:rPr>
                <w:rFonts w:ascii="Times New Roman" w:eastAsia="Times New Roman" w:hAnsi="Times New Roman" w:cs="Times New Roman"/>
                <w:sz w:val="27"/>
                <w:szCs w:val="27"/>
                <w:lang w:eastAsia="ru-RU"/>
              </w:rPr>
            </w:pPr>
          </w:p>
        </w:tc>
      </w:tr>
      <w:tr w:rsidR="00440E85" w:rsidRPr="00440E85" w14:paraId="5B304ED7" w14:textId="77777777" w:rsidTr="00E93306">
        <w:trPr>
          <w:trHeight w:val="567"/>
        </w:trPr>
        <w:tc>
          <w:tcPr>
            <w:tcW w:w="2500" w:type="pct"/>
            <w:vAlign w:val="center"/>
          </w:tcPr>
          <w:p w14:paraId="07B4C80D" w14:textId="77777777" w:rsidR="00440E85" w:rsidRPr="00440E85" w:rsidRDefault="00440E85" w:rsidP="00F12DD8">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Занимаемая должность</w:t>
            </w:r>
          </w:p>
        </w:tc>
        <w:tc>
          <w:tcPr>
            <w:tcW w:w="2500" w:type="pct"/>
            <w:vAlign w:val="center"/>
          </w:tcPr>
          <w:p w14:paraId="3D6B5F35" w14:textId="77777777" w:rsidR="00440E85" w:rsidRPr="00440E85" w:rsidRDefault="00440E85" w:rsidP="00E93306">
            <w:pPr>
              <w:spacing w:after="0" w:line="240" w:lineRule="auto"/>
              <w:rPr>
                <w:rFonts w:ascii="Times New Roman" w:eastAsia="Times New Roman" w:hAnsi="Times New Roman" w:cs="Times New Roman"/>
                <w:sz w:val="27"/>
                <w:szCs w:val="27"/>
                <w:lang w:eastAsia="ru-RU"/>
              </w:rPr>
            </w:pPr>
          </w:p>
        </w:tc>
      </w:tr>
      <w:tr w:rsidR="00D65645" w:rsidRPr="00440E85" w14:paraId="79E4A418" w14:textId="77777777" w:rsidTr="00E93306">
        <w:trPr>
          <w:trHeight w:val="567"/>
        </w:trPr>
        <w:tc>
          <w:tcPr>
            <w:tcW w:w="2500" w:type="pct"/>
            <w:vAlign w:val="center"/>
          </w:tcPr>
          <w:p w14:paraId="674D7F18" w14:textId="77777777" w:rsidR="00D65645" w:rsidRPr="00440E85" w:rsidRDefault="00440E85" w:rsidP="00F12DD8">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Контактный</w:t>
            </w:r>
            <w:r w:rsidR="00F12DD8" w:rsidRPr="00440E85">
              <w:rPr>
                <w:rFonts w:ascii="Times New Roman" w:eastAsia="Times New Roman" w:hAnsi="Times New Roman" w:cs="Times New Roman"/>
                <w:sz w:val="27"/>
                <w:szCs w:val="27"/>
                <w:lang w:eastAsia="ru-RU"/>
              </w:rPr>
              <w:t xml:space="preserve"> телефон</w:t>
            </w:r>
          </w:p>
        </w:tc>
        <w:tc>
          <w:tcPr>
            <w:tcW w:w="2500" w:type="pct"/>
            <w:vAlign w:val="center"/>
          </w:tcPr>
          <w:p w14:paraId="2311B8A0" w14:textId="77777777" w:rsidR="00D65645" w:rsidRPr="00440E85" w:rsidRDefault="00D65645" w:rsidP="00E93306">
            <w:pPr>
              <w:spacing w:after="0" w:line="240" w:lineRule="auto"/>
              <w:rPr>
                <w:rFonts w:ascii="Times New Roman" w:eastAsia="Times New Roman" w:hAnsi="Times New Roman" w:cs="Times New Roman"/>
                <w:sz w:val="27"/>
                <w:szCs w:val="27"/>
                <w:lang w:eastAsia="ru-RU"/>
              </w:rPr>
            </w:pPr>
          </w:p>
        </w:tc>
      </w:tr>
      <w:tr w:rsidR="00D65645" w:rsidRPr="00440E85" w14:paraId="54488A01" w14:textId="77777777" w:rsidTr="00E93306">
        <w:trPr>
          <w:trHeight w:val="567"/>
        </w:trPr>
        <w:tc>
          <w:tcPr>
            <w:tcW w:w="2500" w:type="pct"/>
            <w:vAlign w:val="center"/>
          </w:tcPr>
          <w:p w14:paraId="537821FB" w14:textId="77777777" w:rsidR="00D65645" w:rsidRPr="00440E85" w:rsidRDefault="00D65645" w:rsidP="00E93306">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Е-</w:t>
            </w:r>
            <w:r w:rsidRPr="00440E85">
              <w:rPr>
                <w:rFonts w:ascii="Times New Roman" w:eastAsia="Times New Roman" w:hAnsi="Times New Roman" w:cs="Times New Roman"/>
                <w:sz w:val="27"/>
                <w:szCs w:val="27"/>
                <w:lang w:val="en-US" w:eastAsia="ru-RU"/>
              </w:rPr>
              <w:t>mail</w:t>
            </w:r>
          </w:p>
        </w:tc>
        <w:tc>
          <w:tcPr>
            <w:tcW w:w="2500" w:type="pct"/>
            <w:vAlign w:val="center"/>
          </w:tcPr>
          <w:p w14:paraId="42BC7E5D" w14:textId="77777777" w:rsidR="00D65645" w:rsidRPr="00440E85" w:rsidRDefault="00D65645" w:rsidP="00E93306">
            <w:pPr>
              <w:spacing w:after="0" w:line="240" w:lineRule="auto"/>
              <w:rPr>
                <w:rFonts w:ascii="Times New Roman" w:eastAsia="Times New Roman" w:hAnsi="Times New Roman" w:cs="Times New Roman"/>
                <w:sz w:val="27"/>
                <w:szCs w:val="27"/>
                <w:lang w:eastAsia="ru-RU"/>
              </w:rPr>
            </w:pPr>
          </w:p>
        </w:tc>
      </w:tr>
      <w:tr w:rsidR="00C6700A" w:rsidRPr="00440E85" w14:paraId="15518AAC" w14:textId="77777777" w:rsidTr="00E93306">
        <w:trPr>
          <w:trHeight w:val="567"/>
        </w:trPr>
        <w:tc>
          <w:tcPr>
            <w:tcW w:w="2500" w:type="pct"/>
            <w:vAlign w:val="center"/>
          </w:tcPr>
          <w:p w14:paraId="7DE3287E" w14:textId="77777777" w:rsidR="00C6700A" w:rsidRPr="00440E85" w:rsidRDefault="00C6700A" w:rsidP="00162E0C">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 xml:space="preserve">Фамилия, имя, отчество </w:t>
            </w:r>
            <w:r>
              <w:rPr>
                <w:rFonts w:ascii="Times New Roman" w:eastAsia="Times New Roman" w:hAnsi="Times New Roman" w:cs="Times New Roman"/>
                <w:sz w:val="27"/>
                <w:szCs w:val="27"/>
                <w:lang w:eastAsia="ru-RU"/>
              </w:rPr>
              <w:t>соавтора</w:t>
            </w:r>
          </w:p>
        </w:tc>
        <w:tc>
          <w:tcPr>
            <w:tcW w:w="2500" w:type="pct"/>
            <w:vAlign w:val="center"/>
          </w:tcPr>
          <w:p w14:paraId="0E956BB4" w14:textId="77777777" w:rsidR="00C6700A" w:rsidRPr="00440E85" w:rsidRDefault="00C6700A" w:rsidP="00E93306">
            <w:pPr>
              <w:spacing w:after="0" w:line="240" w:lineRule="auto"/>
              <w:rPr>
                <w:rFonts w:ascii="Times New Roman" w:eastAsia="Times New Roman" w:hAnsi="Times New Roman" w:cs="Times New Roman"/>
                <w:sz w:val="27"/>
                <w:szCs w:val="27"/>
                <w:lang w:eastAsia="ru-RU"/>
              </w:rPr>
            </w:pPr>
          </w:p>
        </w:tc>
      </w:tr>
      <w:tr w:rsidR="00C6700A" w:rsidRPr="00440E85" w14:paraId="713F63C4" w14:textId="77777777" w:rsidTr="00E93306">
        <w:trPr>
          <w:trHeight w:val="567"/>
        </w:trPr>
        <w:tc>
          <w:tcPr>
            <w:tcW w:w="2500" w:type="pct"/>
            <w:vAlign w:val="center"/>
          </w:tcPr>
          <w:p w14:paraId="74419763" w14:textId="77777777" w:rsidR="00C6700A" w:rsidRPr="00440E85" w:rsidRDefault="00C6700A" w:rsidP="00162E0C">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Ученая степень, ученое звание</w:t>
            </w:r>
            <w:r>
              <w:rPr>
                <w:rFonts w:ascii="Times New Roman" w:eastAsia="Times New Roman" w:hAnsi="Times New Roman" w:cs="Times New Roman"/>
                <w:sz w:val="27"/>
                <w:szCs w:val="27"/>
                <w:lang w:eastAsia="ru-RU"/>
              </w:rPr>
              <w:t xml:space="preserve"> соавтора</w:t>
            </w:r>
          </w:p>
        </w:tc>
        <w:tc>
          <w:tcPr>
            <w:tcW w:w="2500" w:type="pct"/>
            <w:vAlign w:val="center"/>
          </w:tcPr>
          <w:p w14:paraId="1359A5EE" w14:textId="77777777" w:rsidR="00C6700A" w:rsidRPr="00440E85" w:rsidRDefault="00C6700A" w:rsidP="00E93306">
            <w:pPr>
              <w:spacing w:after="0" w:line="240" w:lineRule="auto"/>
              <w:rPr>
                <w:rFonts w:ascii="Times New Roman" w:eastAsia="Times New Roman" w:hAnsi="Times New Roman" w:cs="Times New Roman"/>
                <w:sz w:val="27"/>
                <w:szCs w:val="27"/>
                <w:lang w:eastAsia="ru-RU"/>
              </w:rPr>
            </w:pPr>
          </w:p>
        </w:tc>
      </w:tr>
      <w:tr w:rsidR="00C6700A" w:rsidRPr="00440E85" w14:paraId="66C45EA8" w14:textId="77777777" w:rsidTr="00E93306">
        <w:trPr>
          <w:trHeight w:val="567"/>
        </w:trPr>
        <w:tc>
          <w:tcPr>
            <w:tcW w:w="2500" w:type="pct"/>
            <w:vAlign w:val="center"/>
          </w:tcPr>
          <w:p w14:paraId="27E33AE9" w14:textId="77777777" w:rsidR="00C6700A" w:rsidRPr="00440E85" w:rsidRDefault="00C6700A" w:rsidP="00162E0C">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Наименование организации (полностью)</w:t>
            </w:r>
            <w:r>
              <w:rPr>
                <w:rFonts w:ascii="Times New Roman" w:eastAsia="Times New Roman" w:hAnsi="Times New Roman" w:cs="Times New Roman"/>
                <w:sz w:val="27"/>
                <w:szCs w:val="27"/>
                <w:lang w:eastAsia="ru-RU"/>
              </w:rPr>
              <w:t xml:space="preserve"> соавтора</w:t>
            </w:r>
          </w:p>
        </w:tc>
        <w:tc>
          <w:tcPr>
            <w:tcW w:w="2500" w:type="pct"/>
            <w:vAlign w:val="center"/>
          </w:tcPr>
          <w:p w14:paraId="5357B4EA" w14:textId="77777777" w:rsidR="00C6700A" w:rsidRPr="00440E85" w:rsidRDefault="00C6700A" w:rsidP="00E93306">
            <w:pPr>
              <w:spacing w:after="0" w:line="240" w:lineRule="auto"/>
              <w:rPr>
                <w:rFonts w:ascii="Times New Roman" w:eastAsia="Times New Roman" w:hAnsi="Times New Roman" w:cs="Times New Roman"/>
                <w:sz w:val="27"/>
                <w:szCs w:val="27"/>
                <w:lang w:eastAsia="ru-RU"/>
              </w:rPr>
            </w:pPr>
          </w:p>
        </w:tc>
      </w:tr>
      <w:tr w:rsidR="00C6700A" w:rsidRPr="00440E85" w14:paraId="165D68A0" w14:textId="77777777" w:rsidTr="00E93306">
        <w:trPr>
          <w:trHeight w:val="567"/>
        </w:trPr>
        <w:tc>
          <w:tcPr>
            <w:tcW w:w="2500" w:type="pct"/>
            <w:vAlign w:val="center"/>
          </w:tcPr>
          <w:p w14:paraId="16703138" w14:textId="77777777" w:rsidR="00C6700A" w:rsidRPr="00440E85" w:rsidRDefault="00C6700A" w:rsidP="00162E0C">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Занимаемая должность</w:t>
            </w:r>
            <w:r>
              <w:rPr>
                <w:rFonts w:ascii="Times New Roman" w:eastAsia="Times New Roman" w:hAnsi="Times New Roman" w:cs="Times New Roman"/>
                <w:sz w:val="27"/>
                <w:szCs w:val="27"/>
                <w:lang w:eastAsia="ru-RU"/>
              </w:rPr>
              <w:t xml:space="preserve"> соавтора</w:t>
            </w:r>
          </w:p>
        </w:tc>
        <w:tc>
          <w:tcPr>
            <w:tcW w:w="2500" w:type="pct"/>
            <w:vAlign w:val="center"/>
          </w:tcPr>
          <w:p w14:paraId="691CF12E" w14:textId="77777777" w:rsidR="00C6700A" w:rsidRPr="00440E85" w:rsidRDefault="00C6700A" w:rsidP="00E93306">
            <w:pPr>
              <w:spacing w:after="0" w:line="240" w:lineRule="auto"/>
              <w:rPr>
                <w:rFonts w:ascii="Times New Roman" w:eastAsia="Times New Roman" w:hAnsi="Times New Roman" w:cs="Times New Roman"/>
                <w:sz w:val="27"/>
                <w:szCs w:val="27"/>
                <w:lang w:eastAsia="ru-RU"/>
              </w:rPr>
            </w:pPr>
          </w:p>
        </w:tc>
      </w:tr>
      <w:tr w:rsidR="00C6700A" w:rsidRPr="00440E85" w14:paraId="09E66C08" w14:textId="77777777" w:rsidTr="00E93306">
        <w:trPr>
          <w:trHeight w:val="567"/>
        </w:trPr>
        <w:tc>
          <w:tcPr>
            <w:tcW w:w="2500" w:type="pct"/>
            <w:vAlign w:val="center"/>
          </w:tcPr>
          <w:p w14:paraId="18837FB8" w14:textId="77777777" w:rsidR="00C6700A" w:rsidRPr="00440E85" w:rsidRDefault="00C6700A" w:rsidP="00162E0C">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Контактный телефон</w:t>
            </w:r>
            <w:r>
              <w:rPr>
                <w:rFonts w:ascii="Times New Roman" w:eastAsia="Times New Roman" w:hAnsi="Times New Roman" w:cs="Times New Roman"/>
                <w:sz w:val="27"/>
                <w:szCs w:val="27"/>
                <w:lang w:eastAsia="ru-RU"/>
              </w:rPr>
              <w:t xml:space="preserve"> соавтора</w:t>
            </w:r>
          </w:p>
        </w:tc>
        <w:tc>
          <w:tcPr>
            <w:tcW w:w="2500" w:type="pct"/>
            <w:vAlign w:val="center"/>
          </w:tcPr>
          <w:p w14:paraId="07C77529" w14:textId="77777777" w:rsidR="00C6700A" w:rsidRPr="00440E85" w:rsidRDefault="00C6700A" w:rsidP="00E93306">
            <w:pPr>
              <w:spacing w:after="0" w:line="240" w:lineRule="auto"/>
              <w:rPr>
                <w:rFonts w:ascii="Times New Roman" w:eastAsia="Times New Roman" w:hAnsi="Times New Roman" w:cs="Times New Roman"/>
                <w:sz w:val="27"/>
                <w:szCs w:val="27"/>
                <w:lang w:eastAsia="ru-RU"/>
              </w:rPr>
            </w:pPr>
          </w:p>
        </w:tc>
      </w:tr>
      <w:tr w:rsidR="00C6700A" w:rsidRPr="00440E85" w14:paraId="500634F2" w14:textId="77777777" w:rsidTr="00E93306">
        <w:trPr>
          <w:trHeight w:val="567"/>
        </w:trPr>
        <w:tc>
          <w:tcPr>
            <w:tcW w:w="2500" w:type="pct"/>
            <w:vAlign w:val="center"/>
          </w:tcPr>
          <w:p w14:paraId="67CB22FB" w14:textId="77777777" w:rsidR="00C6700A" w:rsidRPr="00C6700A" w:rsidRDefault="00C6700A" w:rsidP="00162E0C">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Е-</w:t>
            </w:r>
            <w:r w:rsidRPr="00440E85">
              <w:rPr>
                <w:rFonts w:ascii="Times New Roman" w:eastAsia="Times New Roman" w:hAnsi="Times New Roman" w:cs="Times New Roman"/>
                <w:sz w:val="27"/>
                <w:szCs w:val="27"/>
                <w:lang w:val="en-US" w:eastAsia="ru-RU"/>
              </w:rPr>
              <w:t>mail</w:t>
            </w:r>
            <w:r>
              <w:rPr>
                <w:rFonts w:ascii="Times New Roman" w:eastAsia="Times New Roman" w:hAnsi="Times New Roman" w:cs="Times New Roman"/>
                <w:sz w:val="27"/>
                <w:szCs w:val="27"/>
                <w:lang w:eastAsia="ru-RU"/>
              </w:rPr>
              <w:t xml:space="preserve"> соавтора</w:t>
            </w:r>
          </w:p>
        </w:tc>
        <w:tc>
          <w:tcPr>
            <w:tcW w:w="2500" w:type="pct"/>
            <w:vAlign w:val="center"/>
          </w:tcPr>
          <w:p w14:paraId="7709DA3C" w14:textId="77777777" w:rsidR="00C6700A" w:rsidRPr="00440E85" w:rsidRDefault="00C6700A" w:rsidP="00E93306">
            <w:pPr>
              <w:spacing w:after="0" w:line="240" w:lineRule="auto"/>
              <w:rPr>
                <w:rFonts w:ascii="Times New Roman" w:eastAsia="Times New Roman" w:hAnsi="Times New Roman" w:cs="Times New Roman"/>
                <w:sz w:val="27"/>
                <w:szCs w:val="27"/>
                <w:lang w:eastAsia="ru-RU"/>
              </w:rPr>
            </w:pPr>
          </w:p>
        </w:tc>
      </w:tr>
      <w:tr w:rsidR="00C6700A" w:rsidRPr="00440E85" w14:paraId="13BF42E0" w14:textId="77777777" w:rsidTr="00E93306">
        <w:trPr>
          <w:trHeight w:val="567"/>
        </w:trPr>
        <w:tc>
          <w:tcPr>
            <w:tcW w:w="2500" w:type="pct"/>
            <w:vAlign w:val="center"/>
          </w:tcPr>
          <w:p w14:paraId="1929F937" w14:textId="77777777" w:rsidR="00C6700A" w:rsidRPr="00440E85" w:rsidRDefault="00C6700A" w:rsidP="00E93306">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Название статьи</w:t>
            </w:r>
          </w:p>
        </w:tc>
        <w:tc>
          <w:tcPr>
            <w:tcW w:w="2500" w:type="pct"/>
            <w:vAlign w:val="center"/>
          </w:tcPr>
          <w:p w14:paraId="7A4A6986" w14:textId="77777777" w:rsidR="00C6700A" w:rsidRPr="00440E85" w:rsidRDefault="00C6700A" w:rsidP="00E93306">
            <w:pPr>
              <w:spacing w:after="0" w:line="240" w:lineRule="auto"/>
              <w:rPr>
                <w:rFonts w:ascii="Times New Roman" w:eastAsia="Times New Roman" w:hAnsi="Times New Roman" w:cs="Times New Roman"/>
                <w:sz w:val="27"/>
                <w:szCs w:val="27"/>
                <w:lang w:eastAsia="ru-RU"/>
              </w:rPr>
            </w:pPr>
          </w:p>
        </w:tc>
      </w:tr>
      <w:tr w:rsidR="00C6700A" w:rsidRPr="00440E85" w14:paraId="6573EF3C" w14:textId="77777777" w:rsidTr="00E93306">
        <w:trPr>
          <w:trHeight w:val="567"/>
        </w:trPr>
        <w:tc>
          <w:tcPr>
            <w:tcW w:w="2500" w:type="pct"/>
            <w:vAlign w:val="center"/>
          </w:tcPr>
          <w:p w14:paraId="2B755555" w14:textId="77777777" w:rsidR="00C6700A" w:rsidRPr="00440E85" w:rsidRDefault="00C6700A" w:rsidP="00E93306">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Направление, в рамках которого предполагается публикация</w:t>
            </w:r>
          </w:p>
        </w:tc>
        <w:tc>
          <w:tcPr>
            <w:tcW w:w="2500" w:type="pct"/>
            <w:vAlign w:val="center"/>
          </w:tcPr>
          <w:p w14:paraId="4F575C12" w14:textId="77777777" w:rsidR="00C6700A" w:rsidRPr="00440E85" w:rsidRDefault="00C6700A" w:rsidP="00E93306">
            <w:pPr>
              <w:spacing w:after="0" w:line="240" w:lineRule="auto"/>
              <w:rPr>
                <w:rFonts w:ascii="Times New Roman" w:eastAsia="Times New Roman" w:hAnsi="Times New Roman" w:cs="Times New Roman"/>
                <w:sz w:val="27"/>
                <w:szCs w:val="27"/>
                <w:lang w:eastAsia="ru-RU"/>
              </w:rPr>
            </w:pPr>
          </w:p>
        </w:tc>
      </w:tr>
      <w:tr w:rsidR="00C6700A" w:rsidRPr="00440E85" w14:paraId="1D11A4C2" w14:textId="77777777" w:rsidTr="009D0B02">
        <w:trPr>
          <w:trHeight w:val="350"/>
        </w:trPr>
        <w:tc>
          <w:tcPr>
            <w:tcW w:w="2500" w:type="pct"/>
            <w:vAlign w:val="center"/>
          </w:tcPr>
          <w:p w14:paraId="2BADC2B0" w14:textId="77777777" w:rsidR="00C6700A" w:rsidRPr="00440E85" w:rsidRDefault="00C6700A" w:rsidP="000B73E3">
            <w:pPr>
              <w:spacing w:after="0" w:line="240" w:lineRule="auto"/>
              <w:rPr>
                <w:rFonts w:ascii="Times New Roman" w:eastAsia="Times New Roman" w:hAnsi="Times New Roman" w:cs="Times New Roman"/>
                <w:sz w:val="27"/>
                <w:szCs w:val="27"/>
                <w:lang w:eastAsia="ru-RU"/>
              </w:rPr>
            </w:pPr>
            <w:r w:rsidRPr="00440E85">
              <w:rPr>
                <w:rFonts w:ascii="Times New Roman" w:eastAsia="Times New Roman" w:hAnsi="Times New Roman" w:cs="Times New Roman"/>
                <w:sz w:val="27"/>
                <w:szCs w:val="27"/>
                <w:lang w:eastAsia="ru-RU"/>
              </w:rPr>
              <w:t>Форма участия</w:t>
            </w:r>
            <w:r>
              <w:rPr>
                <w:rFonts w:ascii="Times New Roman" w:eastAsia="Times New Roman" w:hAnsi="Times New Roman" w:cs="Times New Roman"/>
                <w:sz w:val="27"/>
                <w:szCs w:val="27"/>
                <w:lang w:eastAsia="ru-RU"/>
              </w:rPr>
              <w:t xml:space="preserve"> (выбрать из перечня)</w:t>
            </w:r>
            <w:r w:rsidRPr="00440E85">
              <w:rPr>
                <w:rFonts w:ascii="Times New Roman" w:eastAsia="Times New Roman" w:hAnsi="Times New Roman" w:cs="Times New Roman"/>
                <w:sz w:val="27"/>
                <w:szCs w:val="27"/>
                <w:lang w:eastAsia="ru-RU"/>
              </w:rPr>
              <w:t>:</w:t>
            </w:r>
          </w:p>
        </w:tc>
        <w:tc>
          <w:tcPr>
            <w:tcW w:w="2500" w:type="pct"/>
            <w:vAlign w:val="center"/>
          </w:tcPr>
          <w:p w14:paraId="4412B760" w14:textId="77777777" w:rsidR="00C6700A" w:rsidRPr="00440E85" w:rsidRDefault="00C6700A" w:rsidP="000B73E3">
            <w:pPr>
              <w:spacing w:after="0" w:line="240" w:lineRule="auto"/>
              <w:rPr>
                <w:rFonts w:ascii="Times New Roman" w:eastAsia="Times New Roman" w:hAnsi="Times New Roman" w:cs="Times New Roman"/>
                <w:sz w:val="27"/>
                <w:szCs w:val="27"/>
                <w:lang w:eastAsia="ru-RU"/>
              </w:rPr>
            </w:pPr>
          </w:p>
        </w:tc>
      </w:tr>
      <w:tr w:rsidR="00C6700A" w:rsidRPr="00440E85" w14:paraId="7C7686DF" w14:textId="77777777" w:rsidTr="009D0B02">
        <w:trPr>
          <w:trHeight w:val="370"/>
        </w:trPr>
        <w:tc>
          <w:tcPr>
            <w:tcW w:w="2500" w:type="pct"/>
            <w:vAlign w:val="center"/>
          </w:tcPr>
          <w:p w14:paraId="48EA79DF" w14:textId="77777777" w:rsidR="00C6700A" w:rsidRPr="00440E85" w:rsidRDefault="00C6700A" w:rsidP="000B73E3">
            <w:pPr>
              <w:spacing w:after="0" w:line="240" w:lineRule="auto"/>
              <w:ind w:left="426"/>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 </w:t>
            </w:r>
            <w:r w:rsidRPr="00440E85">
              <w:rPr>
                <w:rFonts w:ascii="Times New Roman" w:eastAsia="Times New Roman" w:hAnsi="Times New Roman" w:cs="Times New Roman"/>
                <w:sz w:val="27"/>
                <w:szCs w:val="27"/>
                <w:lang w:eastAsia="ru-RU"/>
              </w:rPr>
              <w:t>очная (доклад и публикация)</w:t>
            </w:r>
          </w:p>
        </w:tc>
        <w:tc>
          <w:tcPr>
            <w:tcW w:w="2500" w:type="pct"/>
            <w:vAlign w:val="center"/>
          </w:tcPr>
          <w:p w14:paraId="66524038" w14:textId="77777777" w:rsidR="00C6700A" w:rsidRPr="00440E85" w:rsidRDefault="00C6700A" w:rsidP="000B73E3">
            <w:pPr>
              <w:spacing w:after="0" w:line="240" w:lineRule="auto"/>
              <w:rPr>
                <w:rFonts w:ascii="Times New Roman" w:eastAsia="Times New Roman" w:hAnsi="Times New Roman" w:cs="Times New Roman"/>
                <w:sz w:val="27"/>
                <w:szCs w:val="27"/>
                <w:lang w:eastAsia="ru-RU"/>
              </w:rPr>
            </w:pPr>
          </w:p>
        </w:tc>
      </w:tr>
      <w:tr w:rsidR="00C6700A" w:rsidRPr="00440E85" w14:paraId="0A6981C9" w14:textId="77777777" w:rsidTr="009D0B02">
        <w:trPr>
          <w:trHeight w:val="280"/>
        </w:trPr>
        <w:tc>
          <w:tcPr>
            <w:tcW w:w="2500" w:type="pct"/>
            <w:vAlign w:val="center"/>
          </w:tcPr>
          <w:p w14:paraId="6A2113BE" w14:textId="77777777" w:rsidR="00C6700A" w:rsidRPr="00440E85" w:rsidRDefault="00C6700A" w:rsidP="000B73E3">
            <w:pPr>
              <w:spacing w:after="0" w:line="240" w:lineRule="auto"/>
              <w:ind w:left="426"/>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2) </w:t>
            </w:r>
            <w:r w:rsidRPr="00440E85">
              <w:rPr>
                <w:rFonts w:ascii="Times New Roman" w:eastAsia="Times New Roman" w:hAnsi="Times New Roman" w:cs="Times New Roman"/>
                <w:sz w:val="27"/>
                <w:szCs w:val="27"/>
                <w:lang w:eastAsia="ru-RU"/>
              </w:rPr>
              <w:t>очная (публикация и участие как слушатель)</w:t>
            </w:r>
          </w:p>
        </w:tc>
        <w:tc>
          <w:tcPr>
            <w:tcW w:w="2500" w:type="pct"/>
            <w:vAlign w:val="center"/>
          </w:tcPr>
          <w:p w14:paraId="11FF4E3F" w14:textId="77777777" w:rsidR="00C6700A" w:rsidRPr="00440E85" w:rsidRDefault="00C6700A" w:rsidP="000B73E3">
            <w:pPr>
              <w:spacing w:after="0" w:line="240" w:lineRule="auto"/>
              <w:rPr>
                <w:rFonts w:ascii="Times New Roman" w:eastAsia="Times New Roman" w:hAnsi="Times New Roman" w:cs="Times New Roman"/>
                <w:sz w:val="27"/>
                <w:szCs w:val="27"/>
                <w:lang w:eastAsia="ru-RU"/>
              </w:rPr>
            </w:pPr>
          </w:p>
        </w:tc>
      </w:tr>
      <w:tr w:rsidR="00C6700A" w:rsidRPr="00440E85" w14:paraId="6EFF4B7D" w14:textId="77777777" w:rsidTr="009D0B02">
        <w:trPr>
          <w:trHeight w:val="360"/>
        </w:trPr>
        <w:tc>
          <w:tcPr>
            <w:tcW w:w="2500" w:type="pct"/>
            <w:vAlign w:val="center"/>
          </w:tcPr>
          <w:p w14:paraId="0CA4A6A8" w14:textId="77777777" w:rsidR="00C6700A" w:rsidRPr="00440E85" w:rsidRDefault="00C6700A" w:rsidP="000B73E3">
            <w:pPr>
              <w:spacing w:after="0" w:line="240" w:lineRule="auto"/>
              <w:ind w:left="426"/>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3) </w:t>
            </w:r>
            <w:r w:rsidRPr="00440E85">
              <w:rPr>
                <w:rFonts w:ascii="Times New Roman" w:eastAsia="Times New Roman" w:hAnsi="Times New Roman" w:cs="Times New Roman"/>
                <w:sz w:val="27"/>
                <w:szCs w:val="27"/>
                <w:lang w:eastAsia="ru-RU"/>
              </w:rPr>
              <w:t>очная (участие как слушатель без публикации)</w:t>
            </w:r>
          </w:p>
        </w:tc>
        <w:tc>
          <w:tcPr>
            <w:tcW w:w="2500" w:type="pct"/>
            <w:vAlign w:val="center"/>
          </w:tcPr>
          <w:p w14:paraId="239A3C12" w14:textId="77777777" w:rsidR="00C6700A" w:rsidRPr="00440E85" w:rsidRDefault="00C6700A" w:rsidP="000B73E3">
            <w:pPr>
              <w:spacing w:after="0" w:line="240" w:lineRule="auto"/>
              <w:rPr>
                <w:rFonts w:ascii="Times New Roman" w:eastAsia="Times New Roman" w:hAnsi="Times New Roman" w:cs="Times New Roman"/>
                <w:sz w:val="27"/>
                <w:szCs w:val="27"/>
                <w:lang w:eastAsia="ru-RU"/>
              </w:rPr>
            </w:pPr>
          </w:p>
        </w:tc>
      </w:tr>
      <w:tr w:rsidR="00C6700A" w:rsidRPr="00440E85" w14:paraId="2AE89A5D" w14:textId="77777777" w:rsidTr="009D0B02">
        <w:trPr>
          <w:trHeight w:val="360"/>
        </w:trPr>
        <w:tc>
          <w:tcPr>
            <w:tcW w:w="2500" w:type="pct"/>
            <w:vAlign w:val="center"/>
          </w:tcPr>
          <w:p w14:paraId="52FFE927" w14:textId="77777777" w:rsidR="00C6700A" w:rsidRPr="00440E85" w:rsidRDefault="00C6700A" w:rsidP="000B73E3">
            <w:pPr>
              <w:spacing w:after="0" w:line="240" w:lineRule="auto"/>
              <w:ind w:left="426"/>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4) </w:t>
            </w:r>
            <w:r w:rsidRPr="00440E85">
              <w:rPr>
                <w:rFonts w:ascii="Times New Roman" w:eastAsia="Times New Roman" w:hAnsi="Times New Roman" w:cs="Times New Roman"/>
                <w:sz w:val="27"/>
                <w:szCs w:val="27"/>
                <w:lang w:eastAsia="ru-RU"/>
              </w:rPr>
              <w:t>заочная (только публикация)</w:t>
            </w:r>
          </w:p>
        </w:tc>
        <w:tc>
          <w:tcPr>
            <w:tcW w:w="2500" w:type="pct"/>
            <w:vAlign w:val="center"/>
          </w:tcPr>
          <w:p w14:paraId="3EA068FD" w14:textId="77777777" w:rsidR="00C6700A" w:rsidRPr="00440E85" w:rsidRDefault="00C6700A" w:rsidP="000B73E3">
            <w:pPr>
              <w:spacing w:after="0" w:line="240" w:lineRule="auto"/>
              <w:rPr>
                <w:rFonts w:ascii="Times New Roman" w:eastAsia="Times New Roman" w:hAnsi="Times New Roman" w:cs="Times New Roman"/>
                <w:sz w:val="27"/>
                <w:szCs w:val="27"/>
                <w:lang w:eastAsia="ru-RU"/>
              </w:rPr>
            </w:pPr>
          </w:p>
        </w:tc>
      </w:tr>
    </w:tbl>
    <w:p w14:paraId="38769D34" w14:textId="77777777" w:rsidR="00D65645" w:rsidRPr="00440E85" w:rsidRDefault="00D65645" w:rsidP="00440E85">
      <w:pPr>
        <w:spacing w:after="0" w:line="240" w:lineRule="auto"/>
        <w:rPr>
          <w:rFonts w:ascii="Times New Roman" w:eastAsia="Times New Roman" w:hAnsi="Times New Roman" w:cs="Times New Roman"/>
          <w:b/>
          <w:sz w:val="27"/>
          <w:szCs w:val="27"/>
          <w:lang w:eastAsia="ru-RU"/>
        </w:rPr>
      </w:pPr>
    </w:p>
    <w:sectPr w:rsidR="00D65645" w:rsidRPr="00440E85" w:rsidSect="00F4553C">
      <w:pgSz w:w="11906" w:h="16838"/>
      <w:pgMar w:top="1134" w:right="56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59259" w14:textId="77777777" w:rsidR="008C1D47" w:rsidRDefault="008C1D47" w:rsidP="00571C1C">
      <w:pPr>
        <w:spacing w:after="0" w:line="240" w:lineRule="auto"/>
      </w:pPr>
      <w:r>
        <w:separator/>
      </w:r>
    </w:p>
  </w:endnote>
  <w:endnote w:type="continuationSeparator" w:id="0">
    <w:p w14:paraId="689D23A8" w14:textId="77777777" w:rsidR="008C1D47" w:rsidRDefault="008C1D47" w:rsidP="0057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T3EF3o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079C5" w14:textId="77777777" w:rsidR="008C1D47" w:rsidRDefault="008C1D47" w:rsidP="00571C1C">
      <w:pPr>
        <w:spacing w:after="0" w:line="240" w:lineRule="auto"/>
      </w:pPr>
      <w:r>
        <w:separator/>
      </w:r>
    </w:p>
  </w:footnote>
  <w:footnote w:type="continuationSeparator" w:id="0">
    <w:p w14:paraId="3C0A0DC4" w14:textId="77777777" w:rsidR="008C1D47" w:rsidRDefault="008C1D47" w:rsidP="00571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179"/>
    <w:multiLevelType w:val="hybridMultilevel"/>
    <w:tmpl w:val="44ACE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425260"/>
    <w:multiLevelType w:val="hybridMultilevel"/>
    <w:tmpl w:val="B5A85BC0"/>
    <w:lvl w:ilvl="0" w:tplc="D44ABE58">
      <w:start w:val="1"/>
      <w:numFmt w:val="decimal"/>
      <w:lvlText w:val="%1)"/>
      <w:lvlJc w:val="left"/>
      <w:pPr>
        <w:tabs>
          <w:tab w:val="num" w:pos="1080"/>
        </w:tabs>
        <w:ind w:left="1080" w:hanging="360"/>
      </w:pPr>
      <w:rPr>
        <w:rFonts w:ascii="Times New Roman" w:eastAsia="Times New Roman" w:hAnsi="Times New Roman" w:cs="Times New Roman"/>
        <w:b w:val="0"/>
        <w:i w:val="0"/>
      </w:rPr>
    </w:lvl>
    <w:lvl w:ilvl="1" w:tplc="5E3A2A10">
      <w:start w:val="1"/>
      <w:numFmt w:val="decimal"/>
      <w:lvlText w:val="%2)"/>
      <w:lvlJc w:val="left"/>
      <w:pPr>
        <w:tabs>
          <w:tab w:val="num" w:pos="1800"/>
        </w:tabs>
        <w:ind w:left="1800" w:hanging="360"/>
      </w:pPr>
      <w:rPr>
        <w:rFonts w:ascii="Times New Roman" w:eastAsia="Times New Roman" w:hAnsi="Times New Roman" w:cs="Times New Roman"/>
        <w:b w:val="0"/>
        <w:i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206631FF"/>
    <w:multiLevelType w:val="hybridMultilevel"/>
    <w:tmpl w:val="05305142"/>
    <w:lvl w:ilvl="0" w:tplc="D37CD056">
      <w:start w:val="1"/>
      <w:numFmt w:val="decimal"/>
      <w:lvlText w:val="%1."/>
      <w:lvlJc w:val="left"/>
      <w:pPr>
        <w:ind w:left="899" w:hanging="360"/>
      </w:pPr>
      <w:rPr>
        <w:rFonts w:hint="default"/>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266A75C6"/>
    <w:multiLevelType w:val="hybridMultilevel"/>
    <w:tmpl w:val="E222F3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AB5898"/>
    <w:multiLevelType w:val="hybridMultilevel"/>
    <w:tmpl w:val="06CE8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FC09E7"/>
    <w:multiLevelType w:val="hybridMultilevel"/>
    <w:tmpl w:val="7DF6BE86"/>
    <w:lvl w:ilvl="0" w:tplc="61C086A2">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25B10"/>
    <w:rsid w:val="00000BD8"/>
    <w:rsid w:val="0000144D"/>
    <w:rsid w:val="00037604"/>
    <w:rsid w:val="00057C15"/>
    <w:rsid w:val="0006626D"/>
    <w:rsid w:val="00072015"/>
    <w:rsid w:val="00072A94"/>
    <w:rsid w:val="0008199C"/>
    <w:rsid w:val="00092106"/>
    <w:rsid w:val="000B2D58"/>
    <w:rsid w:val="000C052B"/>
    <w:rsid w:val="000C575B"/>
    <w:rsid w:val="000C5D15"/>
    <w:rsid w:val="000D586D"/>
    <w:rsid w:val="000D5EAC"/>
    <w:rsid w:val="001268ED"/>
    <w:rsid w:val="0016335D"/>
    <w:rsid w:val="00166A09"/>
    <w:rsid w:val="00191E5A"/>
    <w:rsid w:val="001A59A3"/>
    <w:rsid w:val="001B65B7"/>
    <w:rsid w:val="001C2668"/>
    <w:rsid w:val="001C43E6"/>
    <w:rsid w:val="001C44E3"/>
    <w:rsid w:val="001C64CF"/>
    <w:rsid w:val="0021685B"/>
    <w:rsid w:val="00222F0A"/>
    <w:rsid w:val="002243A0"/>
    <w:rsid w:val="002505B8"/>
    <w:rsid w:val="00251078"/>
    <w:rsid w:val="0025621D"/>
    <w:rsid w:val="00261F91"/>
    <w:rsid w:val="002721B1"/>
    <w:rsid w:val="00277CFC"/>
    <w:rsid w:val="002B3B8B"/>
    <w:rsid w:val="002C298A"/>
    <w:rsid w:val="002D572C"/>
    <w:rsid w:val="00352CFC"/>
    <w:rsid w:val="00387A8F"/>
    <w:rsid w:val="003A17E5"/>
    <w:rsid w:val="003A4FC2"/>
    <w:rsid w:val="003B22A7"/>
    <w:rsid w:val="003B4AC1"/>
    <w:rsid w:val="003C2052"/>
    <w:rsid w:val="003D744D"/>
    <w:rsid w:val="003E1DE5"/>
    <w:rsid w:val="00400E1A"/>
    <w:rsid w:val="00433FAA"/>
    <w:rsid w:val="00440E85"/>
    <w:rsid w:val="00445693"/>
    <w:rsid w:val="00446F8A"/>
    <w:rsid w:val="004511F5"/>
    <w:rsid w:val="0046618B"/>
    <w:rsid w:val="004746EE"/>
    <w:rsid w:val="00485608"/>
    <w:rsid w:val="004962DD"/>
    <w:rsid w:val="00497DA5"/>
    <w:rsid w:val="004A6040"/>
    <w:rsid w:val="004B316D"/>
    <w:rsid w:val="004C6C6E"/>
    <w:rsid w:val="004F4081"/>
    <w:rsid w:val="004F60BB"/>
    <w:rsid w:val="00510750"/>
    <w:rsid w:val="00523526"/>
    <w:rsid w:val="00550A1E"/>
    <w:rsid w:val="00551CF5"/>
    <w:rsid w:val="00552408"/>
    <w:rsid w:val="00564843"/>
    <w:rsid w:val="00571C1C"/>
    <w:rsid w:val="0058184A"/>
    <w:rsid w:val="005C1642"/>
    <w:rsid w:val="005D0EB6"/>
    <w:rsid w:val="005F4609"/>
    <w:rsid w:val="006046FB"/>
    <w:rsid w:val="00620499"/>
    <w:rsid w:val="00651C5F"/>
    <w:rsid w:val="00662575"/>
    <w:rsid w:val="006630EF"/>
    <w:rsid w:val="00665CA3"/>
    <w:rsid w:val="006E1732"/>
    <w:rsid w:val="006F773F"/>
    <w:rsid w:val="007013B1"/>
    <w:rsid w:val="007029AD"/>
    <w:rsid w:val="00711EB2"/>
    <w:rsid w:val="007244C5"/>
    <w:rsid w:val="007372D5"/>
    <w:rsid w:val="007627FF"/>
    <w:rsid w:val="007721A1"/>
    <w:rsid w:val="007C1BD0"/>
    <w:rsid w:val="007E40F2"/>
    <w:rsid w:val="007F51DC"/>
    <w:rsid w:val="00817CDB"/>
    <w:rsid w:val="008331B4"/>
    <w:rsid w:val="00834CDE"/>
    <w:rsid w:val="00854ACF"/>
    <w:rsid w:val="00864A70"/>
    <w:rsid w:val="00873CEA"/>
    <w:rsid w:val="008B5545"/>
    <w:rsid w:val="008C1D47"/>
    <w:rsid w:val="008D162F"/>
    <w:rsid w:val="008D6F0B"/>
    <w:rsid w:val="009035A9"/>
    <w:rsid w:val="00906878"/>
    <w:rsid w:val="0092558F"/>
    <w:rsid w:val="00931C01"/>
    <w:rsid w:val="00937F52"/>
    <w:rsid w:val="00987B1F"/>
    <w:rsid w:val="009A64E4"/>
    <w:rsid w:val="009A7FFD"/>
    <w:rsid w:val="009B2AEB"/>
    <w:rsid w:val="009D00B5"/>
    <w:rsid w:val="009D0B02"/>
    <w:rsid w:val="009F7B21"/>
    <w:rsid w:val="00A17A54"/>
    <w:rsid w:val="00A25B10"/>
    <w:rsid w:val="00A2740B"/>
    <w:rsid w:val="00A30FB4"/>
    <w:rsid w:val="00A51D1E"/>
    <w:rsid w:val="00A659D5"/>
    <w:rsid w:val="00A822E3"/>
    <w:rsid w:val="00AB389E"/>
    <w:rsid w:val="00AC4F50"/>
    <w:rsid w:val="00AD1CB8"/>
    <w:rsid w:val="00B125D4"/>
    <w:rsid w:val="00B55F86"/>
    <w:rsid w:val="00B726F9"/>
    <w:rsid w:val="00B76532"/>
    <w:rsid w:val="00BA230F"/>
    <w:rsid w:val="00BB0D83"/>
    <w:rsid w:val="00BB17FF"/>
    <w:rsid w:val="00BB21B9"/>
    <w:rsid w:val="00BC5B6D"/>
    <w:rsid w:val="00BD6BAA"/>
    <w:rsid w:val="00BE19F3"/>
    <w:rsid w:val="00C24F22"/>
    <w:rsid w:val="00C3671F"/>
    <w:rsid w:val="00C504C7"/>
    <w:rsid w:val="00C52AFC"/>
    <w:rsid w:val="00C5759D"/>
    <w:rsid w:val="00C61903"/>
    <w:rsid w:val="00C6700A"/>
    <w:rsid w:val="00C93F6B"/>
    <w:rsid w:val="00CA4C34"/>
    <w:rsid w:val="00CA6951"/>
    <w:rsid w:val="00CB3DF0"/>
    <w:rsid w:val="00CC1B8B"/>
    <w:rsid w:val="00CF267C"/>
    <w:rsid w:val="00D01A80"/>
    <w:rsid w:val="00D16676"/>
    <w:rsid w:val="00D65645"/>
    <w:rsid w:val="00D71388"/>
    <w:rsid w:val="00DA3D87"/>
    <w:rsid w:val="00DD3756"/>
    <w:rsid w:val="00DF04F2"/>
    <w:rsid w:val="00DF2553"/>
    <w:rsid w:val="00E32785"/>
    <w:rsid w:val="00E3578E"/>
    <w:rsid w:val="00E375C7"/>
    <w:rsid w:val="00EA05B5"/>
    <w:rsid w:val="00EA78DD"/>
    <w:rsid w:val="00EB0D27"/>
    <w:rsid w:val="00EB1D12"/>
    <w:rsid w:val="00EC0101"/>
    <w:rsid w:val="00EF0FF1"/>
    <w:rsid w:val="00F12DD8"/>
    <w:rsid w:val="00F17BC5"/>
    <w:rsid w:val="00F225C6"/>
    <w:rsid w:val="00F361DF"/>
    <w:rsid w:val="00F4333A"/>
    <w:rsid w:val="00F4553C"/>
    <w:rsid w:val="00F6440A"/>
    <w:rsid w:val="00F671CD"/>
    <w:rsid w:val="00F71EF3"/>
    <w:rsid w:val="00F80CCA"/>
    <w:rsid w:val="00F91C69"/>
    <w:rsid w:val="00F95935"/>
    <w:rsid w:val="00FF3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FB13"/>
  <w15:docId w15:val="{516C555E-484D-4306-A4F9-101E6A72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645"/>
    <w:pPr>
      <w:ind w:left="720"/>
      <w:contextualSpacing/>
    </w:pPr>
  </w:style>
  <w:style w:type="paragraph" w:styleId="a4">
    <w:name w:val="Balloon Text"/>
    <w:basedOn w:val="a"/>
    <w:link w:val="a5"/>
    <w:uiPriority w:val="99"/>
    <w:semiHidden/>
    <w:unhideWhenUsed/>
    <w:rsid w:val="00D656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5645"/>
    <w:rPr>
      <w:rFonts w:ascii="Tahoma" w:hAnsi="Tahoma" w:cs="Tahoma"/>
      <w:sz w:val="16"/>
      <w:szCs w:val="16"/>
    </w:rPr>
  </w:style>
  <w:style w:type="character" w:styleId="a6">
    <w:name w:val="Strong"/>
    <w:basedOn w:val="a0"/>
    <w:uiPriority w:val="22"/>
    <w:qFormat/>
    <w:rsid w:val="00510750"/>
    <w:rPr>
      <w:b/>
      <w:bCs/>
    </w:rPr>
  </w:style>
  <w:style w:type="character" w:styleId="a7">
    <w:name w:val="Hyperlink"/>
    <w:basedOn w:val="a0"/>
    <w:uiPriority w:val="99"/>
    <w:unhideWhenUsed/>
    <w:rsid w:val="002505B8"/>
    <w:rPr>
      <w:color w:val="0000FF" w:themeColor="hyperlink"/>
      <w:u w:val="single"/>
    </w:rPr>
  </w:style>
  <w:style w:type="paragraph" w:styleId="a8">
    <w:name w:val="Normal (Web)"/>
    <w:basedOn w:val="a"/>
    <w:uiPriority w:val="99"/>
    <w:semiHidden/>
    <w:unhideWhenUsed/>
    <w:rsid w:val="00387A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qFormat/>
    <w:rsid w:val="00711EB2"/>
    <w:pPr>
      <w:suppressAutoHyphens/>
      <w:spacing w:after="0" w:line="240" w:lineRule="auto"/>
      <w:textAlignment w:val="baseline"/>
    </w:pPr>
    <w:rPr>
      <w:rFonts w:ascii="Times New Roman" w:eastAsia="NSimSun" w:hAnsi="Times New Roman" w:cs="Arial"/>
      <w:kern w:val="2"/>
      <w:sz w:val="24"/>
      <w:szCs w:val="24"/>
      <w:lang w:eastAsia="zh-CN" w:bidi="hi-IN"/>
    </w:rPr>
  </w:style>
  <w:style w:type="paragraph" w:styleId="a9">
    <w:name w:val="footnote text"/>
    <w:aliases w:val=" Знак,Знак,Текст сноски Знак1,Текст сноски Знак Знак,Текст сноски Знак1 Знак Знак,Текст сноски Знак Знак Знак Знак,Текст сноски Знак1 Знак1,Текст сноски Знак Знак Знак1,Текст сноски Знак1 Знак Знак Знак,Текст сноски Знак Знак Знак Знак Знак"/>
    <w:basedOn w:val="a"/>
    <w:link w:val="aa"/>
    <w:uiPriority w:val="99"/>
    <w:unhideWhenUsed/>
    <w:rsid w:val="00571C1C"/>
    <w:pPr>
      <w:spacing w:after="0" w:line="240" w:lineRule="auto"/>
    </w:pPr>
    <w:rPr>
      <w:sz w:val="20"/>
      <w:szCs w:val="20"/>
    </w:rPr>
  </w:style>
  <w:style w:type="character" w:customStyle="1" w:styleId="aa">
    <w:name w:val="Текст сноски Знак"/>
    <w:aliases w:val=" Знак Знак,Знак Знак,Текст сноски Знак1 Знак,Текст сноски Знак Знак Знак,Текст сноски Знак1 Знак Знак Знак1,Текст сноски Знак Знак Знак Знак Знак1,Текст сноски Знак1 Знак1 Знак,Текст сноски Знак Знак Знак1 Знак"/>
    <w:basedOn w:val="a0"/>
    <w:link w:val="a9"/>
    <w:uiPriority w:val="99"/>
    <w:rsid w:val="00571C1C"/>
    <w:rPr>
      <w:sz w:val="20"/>
      <w:szCs w:val="20"/>
    </w:rPr>
  </w:style>
  <w:style w:type="character" w:styleId="ab">
    <w:name w:val="footnote reference"/>
    <w:basedOn w:val="a0"/>
    <w:uiPriority w:val="99"/>
    <w:unhideWhenUsed/>
    <w:qFormat/>
    <w:rsid w:val="00571C1C"/>
    <w:rPr>
      <w:vertAlign w:val="superscript"/>
    </w:rPr>
  </w:style>
  <w:style w:type="paragraph" w:customStyle="1" w:styleId="Default">
    <w:name w:val="Default"/>
    <w:rsid w:val="003E1DE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962360">
      <w:bodyDiv w:val="1"/>
      <w:marLeft w:val="0"/>
      <w:marRight w:val="0"/>
      <w:marTop w:val="0"/>
      <w:marBottom w:val="0"/>
      <w:divBdr>
        <w:top w:val="none" w:sz="0" w:space="0" w:color="auto"/>
        <w:left w:val="none" w:sz="0" w:space="0" w:color="auto"/>
        <w:bottom w:val="none" w:sz="0" w:space="0" w:color="auto"/>
        <w:right w:val="none" w:sz="0" w:space="0" w:color="auto"/>
      </w:divBdr>
    </w:div>
    <w:div w:id="607352216">
      <w:bodyDiv w:val="1"/>
      <w:marLeft w:val="0"/>
      <w:marRight w:val="0"/>
      <w:marTop w:val="0"/>
      <w:marBottom w:val="0"/>
      <w:divBdr>
        <w:top w:val="none" w:sz="0" w:space="0" w:color="auto"/>
        <w:left w:val="none" w:sz="0" w:space="0" w:color="auto"/>
        <w:bottom w:val="none" w:sz="0" w:space="0" w:color="auto"/>
        <w:right w:val="none" w:sz="0" w:space="0" w:color="auto"/>
      </w:divBdr>
    </w:div>
    <w:div w:id="13678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ovskyechtenya@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vanov@mail.ru" TargetMode="External"/><Relationship Id="rId4" Type="http://schemas.openxmlformats.org/officeDocument/2006/relationships/settings" Target="settings.xml"/><Relationship Id="rId9" Type="http://schemas.openxmlformats.org/officeDocument/2006/relationships/hyperlink" Target="http://yandex.ru/clck/jsredir?from=yandex.ru%3Bsearch%2F%3Bweb%3B%3B&amp;text=&amp;etext=1344.vyaCedv8kkJtW_BbuPwl_UkLCrlQ2qIeZr7NxKbCNj5F0sysALibiwwtEb7nPobc4Z72anrGifGHPc_ZWHKVcQ.54a7e5eb497c951cb9aa8cb9fcc663795f75f361&amp;uuid=&amp;state=PEtFfuTeVD4jaxywoSUvtJXex15Wcbo_WC5IbL5gF2nA55R7BZzfUbx-UGhzxgeV&amp;data=UlNrNmk5WktYejR0eWJFYk1LdmtxanRlTklPWVA4RUlORU80eUdRZEt4T052UFNPLWJmNGNieWpfekN2WjcxUnZsd05taElxWW02MEFQQUsxWjNXQ1lQa08wYzlRQW9tbG9zTzJMcGM3NzA&amp;b64e=2&amp;sign=f438be037ccb325841ef37bdd2d028b6&amp;keyno=0&amp;cst=AiuY0DBWFJ5Hyx_fyvalFNO1zfSaVR69oRzL-PlrVUaiej1G-XL80wklekzAByPLMI94kxhgN3BdD4pyW59RY1N77DI5Exm4YoMuj38Y2RXqTBtdsdVcLk3PNLWUVFFpB-S3Y2hogvcnp1hjGB5nFM2Fr6BkjG0wQ8koZCEREiNRjN8dubuEs208q51TS9vhuZ8Ld3uJnznr88MJmVLifc5DYT-Xuu3wKaNx4dSwOQcEl5WQkyegzjOpCSVhrlgC6CffRMaqbt9r5hFRwhtDuhFy44P5ufInVQMU1CqRavcqKxSUcXu1ACXNuGreAa4w&amp;ref=orjY4mGPRjk5boDnW0uvlrrd71vZw9kp-HjBH2-xq9RE19xnJXIhLu_16yQ2CjWWkd_0A5bLxFgk00a8qv5vpp2hbHw7D3inRPhrKgdpTBCOTghhuk_gR9HNSh3gxmgF1zYGocNyUi3cEwM6UkbcjcY7MP8EUhEhb2i7vE8RPAjaiAyChbgdBgRdspwBQ1t5sSuqL5K_Jeo&amp;l10n=ru&amp;cts=1488181243589&amp;mc=2.2516291673878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5E040-AE1F-4C5E-922A-FA57D553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1502</Words>
  <Characters>8567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3</cp:revision>
  <dcterms:created xsi:type="dcterms:W3CDTF">2024-01-29T16:15:00Z</dcterms:created>
  <dcterms:modified xsi:type="dcterms:W3CDTF">2024-01-29T16:52:00Z</dcterms:modified>
</cp:coreProperties>
</file>